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specializing in web and mobile applications. Proven skills in building demo infrastructure with JavaScript, TypeScript, and Node.js to enhance customer engagement and streamline sales processes. Strong collaborator committed to continuous improvement and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Rust, C,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Express.js, Vue.js, Angular, Django,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ScyllaDB, MySQL, SQLite, Redis, OracleDB,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GitHub, Jenkins, Docker, Kubernetes, Terraform, CircleCI,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Handling:</w:t>
      </w:r>
      <w:r w:rsidRPr="00106EA3">
        <w:rPr>
          <w:rFonts w:ascii="Roboto Light" w:eastAsia="Roboto Light" w:hAnsi="Roboto Light" w:cs="Roboto Light"/>
          <w:sz w:val="20"/>
          <w:szCs w:val="20"/>
        </w:rPr>
        <w:t xml:space="preserve"> REST, GraphQL, WebSockets, JSON, XML, CSV, YAML,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Jira, Confluence, Postman, VS Code, Eclipse, AWS, Azure, GCP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designing and building demo infrastructure, developing software architectures including robust APIs, scalable data pipelines, and databases to enhance how our product is showcased to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proprietary tools and systems for realistic data generation, automating scenarios to create immersive demo environments that significantly improve customer engagement and sales team presentations.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demo uptime and optimized performance rigorously, implementing strategies for quick recovery and eliminating downtime, ensuring seamless sales calls and trade show operations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including Engineering, Product, and Sales, aligning the demo stack with current production features and new product capabilities for an enhanced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internal tools and APIs that empowered Account Executives and Sales Engineers to deploy and customize demo environments easily, enhancing operational efficiency and flexibility during customer presentations.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demo assets and infrastructure thoroughly, maintaining detailed version control and tracking configurations to ensure transparency and sustainability aligned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by analyzing demo usage data and sales feedback, effectively prioritizing features and enhancements that directly impact customer satisfaction and sales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system design best practices to create repeatable, scalable architectures for demo environments that support globally distributed teams seamlessly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security measures including authentication and encryption protocols ensuring that demo environments are secure, compliant with industry standards to protect sensitive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Exercised leadership in training and enabling both technical and non-technical stakeholders on the demo infrastructure, fostering a collaborative learning environment to boost product understanding.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emerging technologies such as microservices and infrastructure-as-code, enhancing the resilience and modularity of demo infrastructure, preparing for future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exploring and implementing CI/CD practices within demo development cycles, allowing for rapid iteration and deployment of new features in response to market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expertise in data serialization formats, adeptly handling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CSV</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files for API interactions and data processing, ensuring data integrity across different systems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dashboards and admin tools for internal teams, simplifying the process of managing demos which led to increased productivity and faster response times to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team capabilities with language learning opportunities by introducing initiatives to enhance communication and collaboration globally, emphasizing the importance of understanding clients' needs comprehensively.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multiple full-stack projects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capacity for cross-functional collaboration and agile development methodologies that improved project turnaround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scalable web applications paired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focusing on dynamic user interfaces and seamless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collaborated with peers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ensuring code quality and best practices across tight development schedules and high-stakes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hosting, storage, and delivery, enhancing scalability and reliability of services deployed in production environments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SQL and NoSQL databases, applying best practices in performance optimization, indexing, and data structures to streamline database queries and access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team dynamics by taking ownership of project milestones, mentoring junior developers, and promoting a culture of knowledge-sharing and continuous improvement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Analysed user data and application performance metrics, driving enhancements through iterative development cycles, ensuring alignment with business objectives and user needs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Rafted technical documentation for systems and APIs, contributing to knowledge transfer and enablement across the engineering teams, thus improving onboarding processes for new team members effective.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through APIs, driving feature development by ensuring robust architecture that aligns with product strategy and user demand for seamless multi-system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CI/CD pipelines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which significantly reduced time to market for new releases of applications and features with higher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frameworks for testing and validating software modules, establishing practices for unit testing and integration testing ensuring functionality across various user scenarios and environments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standards and practices, safeguarding applications against vulnerabilities and enhancing the overall security posture of applications and services foundationally.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