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specializing in web and mobile applications. Proven ability to collaborate and innovate in dynamic environments, delivering impactful data solutions for mineral exploration. Excited to integrate technology with geology for sustainable exploration.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Scala, TypeScript, SQL, R, Java,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Flask, Pandas, NumPy, TensorFlow, FastAPI,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AWS, Google Cloud, Apache Spark, Hadoop,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CI/CD, Git,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&amp; ETL:</w:t>
      </w:r>
      <w:r w:rsidRPr="00106EA3">
        <w:rPr>
          <w:rFonts w:ascii="Roboto Light" w:eastAsia="Roboto Light" w:hAnsi="Roboto Light" w:cs="Roboto Light"/>
          <w:sz w:val="20"/>
          <w:szCs w:val="20"/>
        </w:rPr>
        <w:t xml:space="preserve"> Apache NiFi, Apache Airflow, Prefect, Talend, Pentaho, data warehousing, ETL processes, data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geologists to develop and optimize data pipelines, ensuring that mineral exploration datasets are processed efficiently, enabling real-time insights into exploration strategies and decision-making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and mentor a small team of engineers in delivering software solutions, fostering a culture of innovation, collaboration, and continuous improvement in project delivery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end-to-end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scaling applications to handle large datasets while maintaining high performance and secure processing practices throughout the data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interactive data visualization tools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the exploration of geospatial datasets, helping non-technical users conceptualize complex mineral exploration insights through engaging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cloud-based applications, ensuring proper scaling, security, and resource management to enhance operational efficiencies and support exploration project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large-scale data sets, developing data ingestion and transformation processes that streamline workflow between geologists and tech teams, enabling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continuous learning about mineral exploration, attending workshops and field trips to deepen understanding of geology, utilizing experiences to inform technology decisions that align with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 to rapidly changing project requirements by engaging with exploration teams directly, gathering feedback on software tools, and iteratively improving solutions based on real-time usage and practicality.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manage CI/CD processes for seamless deployment of applications, reducing downtime and improving reliability of software tools, thus maximizing the output of exploration programs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microservices, facilitating consistent development, testing, and deployment practices to support various exploration projects across different environments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code reviews, providing constructive feedback to team members, ensuring adherence to best practices for software design and development while promoting a culture of learning and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enabling effective management of application deployments and scaling strategies to accommodate user demand dynamically throughout the exploration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documentation for software tools and processes, ensuring clarity for team members and stakeholders, and providing a comprehensive framework that supports onboarding and project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a proactive approach to identify, troubleshoot, and resolve technical issues faced by exploration teams while utilizing appropriate tools and frameworks to enhance their operational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data workflows, ensuring operational efficiency and reliability in data processing pipelines, facilitating advanced analytics capabilities that are critical to exploration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cloud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and data processing, significantly improving system performance and providing scalable solutions for internal services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user requirements, designing feature-rich applications that met diverse needs effectively, by translating complex problems into actionable development tasks for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enhancing overall project efficiency and reducing the turnaround time for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ensuring efficient resource allocation and performance monitoring of various application components within the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 processing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storage solutions, enhancing data accessibility and processing speed for analytical requirements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about best practices in data structure design and cloud solutions, thereby fostering a culture of knowledge sharing and continuing education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facilitate the integration of machine learning models into production applications, thus leveraging advanced analytics capabilities to streamline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an internal dashboard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monitor exploration projects in real-time, thus improving transparency and project tracking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architecture discussions leading to improved code quality and project scalability through effective collaboration on software solutions and design patterns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to optimize storage solutions and retrieval times for exploration data, ensuring data integrity through rigorous testing and maintenance practices throughout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by introducing caching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frequently accessed datasets, thus optimizing user experience and reducing data retrieval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to gather insights that informed product development, helping align technical solutions with user needs and enhancing the overall usability of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