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Skilled Software Development Manager with over 11 years of experience in software development, specializing in building web and mobile applications. Proven expertise in cloud-native technologies, backend development, and leading technical teams. Strong background in regulatory compliance, with hands-on leadership in high-complexity environments, fostering an engineering culture focused on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Rust, TypeScript, Swift, Kotlin,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Django, Spring, Flask, Angular, React, Vue.js,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Serverless,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TDD, XP Practices, Pair Programming, Agile, Scrum, DevOps,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Oracle, DynamoDB, Cassandra,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complex backend services and RESTful APIs,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high performance and scalability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XP engineering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pair programming, fostering a collaborative environment that enhanced product quality and team cohesion within the engineering pod.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mentored a high-performing team of senior engineers, driving continuous improvement in coding standards and engineering practices to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and Infrastructure leads to align on cross-functional architecture needs, ensuring seamless integration between systems and services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established engineering best practices within the team, including code reviews, documentation, and maintenance strategies, to drive overall development efficiency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set of reusable APIs and microservices, emphasizing standards for ease of integration and consumption across different applications and platforms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authority in regulatory compliance matters, ensuring that all product development aligns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 for secure system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code assistance, integrating these into the development workflow to increase velocity without compromising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agreements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robust engineering catalog, documenting reusable components and best practices that serve as a resource for cross-team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technical assessments to identify potential bottlenecks and opportunities for optimization across existing services and systems within the product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recent trends in software engineering and integration technologies, bringing insights to the team that shaped the future direction of product development and technical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translate their business requirements into technical solutions, enhancing customer satisfaction through tailored engineering solutions that deliver real-world results.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workshops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contemporary engineering techniques, significantly boosting team knowledge and application of best practices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delivery health and production readiness as non-negotiable standards and achieved consistent success in delivering effective solutions on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internal code retreats and knowledge-sharing sessions, where engineers could improve their skills and align on emerging technologies and methodologies, enriching the team's collective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critical member of an agile team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highly-scalable and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instrumental role in migrating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 and lowering operational costs for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high-quality code delivery,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and reduce the risk of production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automate daily operations, improving the efficiency of the development workflow and reducing the time spent on manual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requirements and translate them into actionable development plans, ensuring alignment with business stakeholder's objectives and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comprehensive project plans, detailing timelines, milestones, and deliverable expectations which guided the team to meet deadlines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leading to better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architecture discussions and reviews, contributing insights that enhanced overall system infrastructure and enabling a more flexible and adaptive engineering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cross-departmental meetings to align on project goals, identify synergies, and optimize resource allocation across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management, ensuring efficient data structures and query optimization within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design testing strategies, ensuring that all software releases meet mouth quality standards and client expectations thoroughly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on existing applications, successfully identifying critical areas needing enhancement to boost system responsiveness and capacity.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