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Manager with over 11 years in software development, focusing on web and mobile applications. Proven expertise in leading teams, developing cloud-based solutions using Azure and .NET frameworks, and enhancing project outcomes through strategic analysis and process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SaaS, Cloud Computing,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WebAPI, REST, SOAP,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MS Test, Unit Testing, Automated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remote team of developers to architect and develop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service reliability through the implementation of advanced CI/CD practices and cloud-native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system analysis and applications development activities, coordinating efforts among teams to ensure alignment on project objectives and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mentored team members in adopting new technologies and frameworks, enhancing their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code quality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technology integration and business process improvement, leading to transformative changes in the workflow that streamlined operations and boosted overall organizational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budgeting, resource allocation, and capital equipment processes, ensuring that development activities were effectively tracked against approved budgets and contributed to the optimal use of financial resources within the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standards and best practices within the development team, fostering a culture of accountability and quality assurance that significantly improved project delivery timelines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statuses, risks, and strategies to stakeholders, facilitating an open dialogue that established trust and clarity while also managing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functional and performance testing processes, ensuring that all software components met stringent quality benchmarks prior to rollout and were compliant with relevant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developing tools and processes aimed at encouraging continuous performance improvements across teams, resulting in enhanced collaboration and a reduction in development bottlenecks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agile methodologies within the software development process, yielding increased flexibility to adjust project scopes and deliverables based on stakeholder feedback and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recruiting activities, helping to build a strong technical team that aligned with the company's commitment to innovation and excellence in software development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project risks, costs, and benefits, enabling informed decision-making by senior leadership on key developmental projects that aligned with strategic business goals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core IT functions, ensuring that support teams had access to clear and actionable information pertaining to application maintenance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integrate feedback from users and stakeholders, driving iterative improvements that significantly enhanced user experiences and increased platform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collaboration between onshore and offshore teams, optimizing output and capitalizing on diverse skill sets that contributed to a robust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web applications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adhering to best practices that improved maintainability and scalability while delivering high-quality software solutions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exchange between client applications and server-side services, thus improving overall application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prioritize, and achieve strategic objectives related to application development projects, effectively translating business requirements into technical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collaboration within the development team and maintaining software integrity throughout the code lifecycle including effective branching and merging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tests and participated in code reviews,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functionality, resulting in higher code quality and reducing post-deployment issues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SQL Server databases to support application features, ensuring data integrity and optimizing access times through well-defined schema design and efficient query writing.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highly scalable solutions, integrating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Blob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reduce operational overheads.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plan and execute software iterations, increasing the team's adaptability and ensuring timely delivery of project milestones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utilizing a strong foundation in software design principles to architect robust, reliable, and maintainable applications that meet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the team's deployment speed and reducing integration issues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industry trends and new technologies to foster innovation and stay ahead of the competition in offering state-of-the-art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development practices through engaging in knowledge-sharing sessions, fostering a culture of continuous improvement and professional growth among I.T staff to ensure the company remains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