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Development Engineer with over 11 years of experience focused on web and mobile applications. Proven expertise in building Node.js services, deploying on AWS, and integrating backend systems for mobile platforms. Adept at collaborating with distributed teams to deliver high-performance applications with a commitment to scalability and low latency.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Node.js, JavaScript, Python, Typescript, Go,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Lambda, DynamoDB, S3, EC2,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Mobile Development:</w:t>
      </w:r>
      <w:r w:rsidRPr="00106EA3">
        <w:rPr>
          <w:rFonts w:ascii="Roboto Light" w:eastAsia="Roboto Light" w:hAnsi="Roboto Light" w:cs="Roboto Light"/>
          <w:sz w:val="20"/>
          <w:szCs w:val="20"/>
        </w:rPr>
        <w:t xml:space="preserve"> iOS SDK, Android SDK, Swift, Kotlin, React Native, Flutter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&amp; APIs:</w:t>
      </w:r>
      <w:r w:rsidRPr="00106EA3">
        <w:rPr>
          <w:rFonts w:ascii="Roboto Light" w:eastAsia="Roboto Light" w:hAnsi="Roboto Light" w:cs="Roboto Light"/>
          <w:sz w:val="20"/>
          <w:szCs w:val="20"/>
        </w:rPr>
        <w:t xml:space="preserve"> RESTful APIs, GraphQL, NoSQL, SQL, ETL,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CI/CD, Jenkins,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CI:</w:t>
      </w:r>
      <w:r w:rsidRPr="00106EA3">
        <w:rPr>
          <w:rFonts w:ascii="Roboto Light" w:eastAsia="Roboto Light" w:hAnsi="Roboto Light" w:cs="Roboto Light"/>
          <w:sz w:val="20"/>
          <w:szCs w:val="20"/>
        </w:rPr>
        <w:t xml:space="preserve"> Prometheus, Grafana, New Relic, CloudWatch, Sentry, JIRA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resilient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backend services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mobile applications, ensuring high availability and low latency through effective resource allocation and architectural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mobile integrations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iOS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Android SDKs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with cross-functional teams to deliver seamless connectivity between backend services and client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service architecture for reduced response times and enhanced performance under high load conditions, employing techniques such as caching and asynchronous processing within cloud-native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robust APIs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principles, facilitating smooth communication between frontend and backend components in consumer-facing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contributed to the development of coding standards, fostering a culture of quality and accountability across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ceremonies, enhancing team collaboration through effective sprint planning and retrospectives aimed at continuous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AI-assisted development methodologies, integrating machine learning models into backend systems to enhance real-time fraud detection and spam filtering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infrastructure as code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fast provisioning and management of resources in a repeatable manner for development and production.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effectively with stakeholders to gather requirements and translate them into technical specifications, ensuring alignment with company goals and user needs throughout the product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promoting knowledge sharing and fostering a supportive environment conducive to professional growth.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performance testing strategies to identify bottlenecks within backend services, leading to substantial improvements in response times and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the product team to prioritize features based on user feedback and business impact, ensuring alignment with overall company objectives and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documentation for backend services and integrations, supporting team knowledge and aiding in onboarding processes for new engineers.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monitoring solutions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service health and performance metrics were transparently communicated to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refactor legacy systems, improving maintainability, and introducing modern technologies that streamlined processes and reduced technical debt.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production-ready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within an Agile environment, leveraging continuous delivery principles to enhance product cycles and meet stakeholder demands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scalable infrastructure solutions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best practices for security and compliance while overseeing the deployment of microservices.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cross-team architecture discussions to determine the best approach for integrating mobile applications with backend services, enhancing collaboration and reducing time to market.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monitoring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application performance and proactively address incidents, resulting in improved uptime and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stabilizing environments across development, testing, and production to ensure consistency and reliability in deployments.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adoption of CI/CD practices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testing and deployment pipelines while reducing lead time for feature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product ideation sessions with designers and product managers, contributing technical insights to shape application features that align with user needs and behaviors.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incorporate modern security practices into application design, ensuring vulnerability assessments were conducted and mitigated before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development, enhancing data fetching mechanisms, and allowing mobile clients to access the required data with optimal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machine learning applications for development, yielding innovative solutions for business problems related to voice and fraud detection.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migration of legacy applications to cloud-native architectures, improving performance and scalability aligned with evolving technology trends.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logging and error tracking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Sentry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awareness and proactive problem resolution within engineering operations.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