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Engineer with 11 years of extensive experience in developing web and mobile applications. Proficient in building robust backend systems and demonstrating strong collaboration skills across multidisciplinary teams. Adept in implementing RESTful APIs and leveraging modern technologies such as Golang and React Native to deliver high-quality software solutions that align with best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JavaScript, TypeScript,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Angular, Vue.js,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DynamoDB,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Terraform, AWS,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gRPC, HTTP/HTTPS, WebSockets, SOAP,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Security:</w:t>
      </w:r>
      <w:r w:rsidRPr="00106EA3">
        <w:rPr>
          <w:rFonts w:ascii="Roboto Light" w:eastAsia="Roboto Light" w:hAnsi="Roboto Light" w:cs="Roboto Light"/>
          <w:sz w:val="20"/>
          <w:szCs w:val="20"/>
        </w:rPr>
        <w:t xml:space="preserve"> Microservices, Distributed Systems, Security Protocols, Network Protocols, Agile Methodologies, CI/CD, Unit Testing &amp; TDD,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efficiency and scalability, actively collaborating with cross-functional teams to ensure alignment with product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and mobile applications, facilitating data interchange and integration with third-party services, while adhering to best practices in security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provided strategic technical recommendations to implement reliable and scalable systems that meet business requirements, resulting in improved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documents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transparency within the engineering team, which fostered collaboration and innovation in project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unit testing to promote quality assurance, ensuring that developed solutions adhered to coding standards and best practices for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of applications, enhancing operational efficiency and scalability while reducing downtime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requirement analyses for proposed features, assessing technical feasibility and providing input that shaped the project scope and execution strategy, resulting in successful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willingness to expand skills in mobile development while aligning with project goals and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debugging and troubleshooting on complex distributed systems, applying analytical thinking to resolve technical challenges that emerged during system integration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mentorship opportunities while sharing knowledge with peers, fostering a collaborative environment conducive to continuous learning and professional growth among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repository of technical documentation for internal tools, improving onboarding processes for new team members and ensuring consistent knowledge transfer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refine project scopes and timelines, utilizing strong interpersonal skills to navigate project complexities and address any concerns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security and compliance, integrating robust authentication mechanisms into applications to safeguard user data against potential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proactively suggested innovative improvements to existing systems, leveraging competitive insights to drive enhancements and maintain competitive advantage in technology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engineering project status to stakeholders, articulating technical concepts effectively and ensuring that project developments aligned with strategic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with various front-end frameworks while handling high data loads and multiple concurrent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product teams to deliver features that meet user needs through precise requirement gathering and alignment with technical feasibility, enhancing product quality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advocating for modern design principles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scalability and maintainability of software solutions across various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configurations and application performance monitoring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alerting to swiftly address any production issues and maintain high availability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robustness while significantly reducing bug counts in post-deployment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query performance and ensuring efficient data storage solutions that support application demands and business logic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retrospectives, and daily stand-ups, fostering a collaborative team environment that encouraged transparency and adaptability throughout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personal expertise while supporting the community and learning from peers across diverse coding practices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seamless collaboration among teammates while managing code branches and facilitating smooth release cycles with minimal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software design patterns and best practices to solve complex engineering challenges, effectively translating requirements into scalable software solutions that align with industry standards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documentation, ensuring that all technical specifications and system designs were clearly outlined and accessible for the development team and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by attending industry conferences and workshops, thereby staying abreast of emerging technologies and trends that align with organizational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