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especially in web and mobile applications, with strong expertise in EDI solutions and familiar with Azure cloud services. Proven track record in developing robust, scalable applications using modern programming languages and frameworks, primarily in the healthcare domain. Adept at continuous improvement methodologies, including Agile practices, achieving high-quality deliverables that enhance user satisfaction and streamline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HTML, SQL, XML, JSON,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.NET, Azure, Flask, Django, React, Node.js, Express.js,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Integration:</w:t>
      </w:r>
      <w:r w:rsidRPr="00106EA3">
        <w:rPr>
          <w:rFonts w:ascii="Roboto Light" w:eastAsia="Roboto Light" w:hAnsi="Roboto Light" w:cs="Roboto Light"/>
          <w:sz w:val="20"/>
          <w:szCs w:val="20"/>
        </w:rPr>
        <w:t xml:space="preserve"> MS SQL Server, X12, FHIR, REST APIs, SOAP, GraphQL, RabbitMQ,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JIRA, Visual Studio, Postman,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Selenium, JUnit, NUnit, pytest, Cypress, Mocha, Chai, Postman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Practices:</w:t>
      </w:r>
      <w:r w:rsidRPr="00106EA3">
        <w:rPr>
          <w:rFonts w:ascii="Roboto Light" w:eastAsia="Roboto Light" w:hAnsi="Roboto Light" w:cs="Roboto Light"/>
          <w:sz w:val="20"/>
          <w:szCs w:val="20"/>
        </w:rPr>
        <w:t xml:space="preserve"> CloudFormation, Terraform, CI/CD, Microservices, Serverless, Infrastructure as Code, Agile Methodologies, API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automation and continuous improvement principles to enhance the operational efficiency of healthcare data exchanges.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transfers and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translate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technical implementations, ensuring alignment between stakeholders and engineering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troubleshooting and resolution of production issues within the healthcare application suite, demonstrating strong problem-solving capabilities and a commitment to stakeholder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new features by collaborating closely with product management and UX designers, providing input grounded in best practices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an efficient development lifecycle and ensure consistent code quality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performance implications, enhancing team knowledge while ensuring high standards in software development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test coverage and reducing manual testing efforts while delivering quality releases on schedule.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integration of emerging technologies to foster innovation within the team while keeping abreast of industry trends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modules and application components, aiding team members and stakeholders in understanding system capabilities and ensuring clear communication of technical concepts.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features based on user feedback and analytics, demonstrating an agile mindset by iterating on product development to meet evolving client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third-party vendors and partners to ensure that integration points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EDI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contractual and onboarding processes for providers and healthcare entities.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data-rich user experiences, minimizing latency and maximizing throughput for healthcare systems and provider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knowledge sharing around technology stacks and development lifecycles, fostering a culture of growth and collaborative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data security and compliance within electronic health information exchanges, ensuring that applications adhered to HIPAA regulations and protected user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in a cloud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particularly focusing on maximizing the robustness and efficiency of health-related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functionality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prioritizing backlog items based on customer feedback and presenting new features to stakeholders in a collaborative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transitions from development through production, while ensuring high availability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optimization, implementing queries that drastically reduced response times and improved data retrieval processes for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involving technology selections and architectural improvements, bringing insights based on previous project experiences and modern technical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environment, participating in sprint planning, reviews, and retrospectives, promoting an iterative approach to development focused on incremental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microservices for healthcare applications that improved modularity and independence in deployments,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compatibility across various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during the software development lifecycle (SDLC), ensuring well-architected solutions that complied with guidelines for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that included architecture diagrams, deployment procedures, and API documentation, fostering clearer communication and understanding within cross-team collaborations.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troubleshooting tools and adjusted code based on findings to enhance efficiency and user experience, showcasing commitment to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X12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formats for seamless healthcare data exchange, ensuring compliance with relevant standards and efficient communication between partner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test cases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reducing the likelihood of defects in deployed interfaces.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