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Development Engineer with over 11 years of experience in software development, specializing in backend systems, web applications, and scalable solutions. Proficient in Golang, Java, and SQL, showcasing a commitment to best practices in code quality and performance. Proven ability to analyze complex problems and deliver impactful results through collaboration and innovative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Java, Python, JavaScript, C++, Ruby, Scala,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Node.js, Django, Flask, Hibernate, Express.js, Vue.js,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Elasticsearch, SQLite,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DevOps, Continuous Integration, Unit Testing, Test-Driven Development, Microservices, Containerization, Version Control (Git)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API Design, Serverless Computing, Load Balancing, Distributed Systems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scalable applications while ensuring high availability and performance in line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identify and analyze software requirements,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promote effective communication and project synchronization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testing protocols and introduced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ensure high-quality deliverables and minimize regressions during release cycles, while aligning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performance profiling techniques and optimized existing codebases to achieve significant improvements in system efficiency and responsiveness under heavy workloads while enhancing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design patterns and principles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create modular solutions that improved system stability and maintainability, driving increased productivity and innovation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knowledge-sharing sessions that fostered a culture of learning across the engineering team, ensuring ubiquitous understanding of best practices in software engineering and operational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build and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streamline delivery processes and facilitate frequent updates while maintaining system integrity and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distributed systems by integrating key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effective cloud resource management and optimized costs for high transactional workloads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deep dives into system performance metrics to identify bottlenecks and apply algorithms and data structures effectively, resulting in significantly reduced latency for API responses.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of junior developers, promoting adherence to coding standards and continuous improvement cycles to foster high-functioning team dynamics throughout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ensured adherence to open standards, enhancing flexibility and integration potential while being mindful of client and server communication interdependencies.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software architecture and development processes to provide clarity and support onboarding of new team members into the product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retrospectives, ensuring project deliverables aligned with stakeholders' expectations, and adapted quickly to changing priorities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working environment by conducting regular stand-ups and brainstorming sessions, cultivating relationships that enhanced team cohesion and contributed to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new technologies and trends in the field of software engineering, continually working to introduce innovative solutions that align with Fox's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and efficient code delivery while integrating highly available cloud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UI teams, translating functional requirements into technical specifications to build seamless features enhancing user engagement on mobile and web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audits and refactoring of legacy systems,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inject flexibility into workflows and improve ongoing maintenance of projects, therefore ensuring longevity of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SQL querying techniques for data retrieval and manipulation, improving performance metrics of applications through efficient database architecture and modeling.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microservices architecture to streamline application development, allowing for independent deployability and reduced time-to-market while focusing on high reliability and low downtime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set up continuous integration and delivery pipelines, enhancing deployment procedures and operational efficiency of backend services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usage patterns to iteratively improve software functionalities, ensuring applications consistently meet customer needs while driving business outcomes through critical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frameworks that facilitated the detection and resolution of key issues pre-deployment, ensuring that applications delivered in production satisfied quality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RESTful services for throughput and performance by adopting advanced caching strategies and response handling methodologies to provide quick feedback and minimize latency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collaboration with external API providers, ensuring integration with industry standards that broadened functionality and effectiveness of deployed services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applications requiring flexible schemas, successfully providing tailored solutions that reduced friction in development cycles and usual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phases to validate change requests against project objectives, thus ensuring all enhancements aligned with user expectations, compliance, and quality assurance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