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designing and developing scalable web and mobile applications. Proficient in full-stack technologies including Java, JavaScript, and TypeScript. Expertise in modern frameworks such as React, Angular, and Vue. Adept in cloud services and containerization technologies such as AWS, Azure, and Docker. Strong background in implementing best practices for CI/CD, and NLP solutions while working collaboratively in cross-functional teams. Passionate about leveraging innovative technologies to solve complex problems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 jQuery, Mobile-first Design,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EE, Node.js, Spring Boot, Express.js, RESTful APIs, GraphQL, Microservices,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GitLab 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NLP, ETL, Apache Kafka, Apache Spark, Hadoop, TensorFlow, scikit-learn,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 Tools:</w:t>
      </w:r>
      <w:r w:rsidRPr="00106EA3">
        <w:rPr>
          <w:rFonts w:ascii="Roboto Light" w:eastAsia="Roboto Light" w:hAnsi="Roboto Light" w:cs="Roboto Light"/>
          <w:sz w:val="20"/>
          <w:szCs w:val="20"/>
        </w:rPr>
        <w:t xml:space="preserve"> Git, GitHub, JIRA, Confluence, Slack, Trello, Microsoft Teams,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AI-powered applications that facilitated data extraction and analysis,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scalable cloud solutions while optimizing performance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 an agile setting, delivering high-quality software solutions by organizing code structures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maintainability and scalability of applications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using both automated and manual methodologies to identify and rectify inconsistencies,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validation, enhancing software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knowledge sharing within the team by organizing workshops and technical sessions that improved overall expertise in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and GraphQL APIs that streamlined data access and manipulation, integrating seamlessly with diverse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performance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reduce integration errors and improve the efficiency of application releases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create user-centric applications, translating design wireframes into functional code bases and ensuring adherence to best practices and industry standards in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development practices and technologies, cultivating a culture of knowledge sharing that significantly raised team standards and performance metrics across various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data parsing features within applications, enabling clients to gain deeper insights from unstructured data, thus enhancing decision-making capabilities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line-of-business stakeholders to gather requirements and translate them into technical specifications, ensuring the delivered software met business needs and improved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current with technology trends, I actively engaged in workshops and seminars, bringing insights into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benefited current and future projects, aligning them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redesign legacy systems and streamline application functionalities using microservices principles,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system performance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customer-reported bugs and issues with swift troubleshooting procedures, coordinating with support teams to deliver timely fixes that maintained client satisfaction and operational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features using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users easily interpret and analyze key metrics, driving engagement through intuitive interfaces and aesthetic appeal.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present technical solutions, demonstrating the capabilities of applications and gathering feedback for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scalability, and robustness to support enterprise-level operations and transactions across varied client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diverse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processes and ensuring seamless integration with frontend components for holistic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conducting sprint planning and retrospectives, which fostered a collaborative environment and advanced the team’s ability to meet fast-paced delivery timelines for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architecture, RESTful APIs, and coding standards, ensuring clarity and consistency across the development teams while facilitating onboarding for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by integrating performance monitoring tools, ensuring that applications uphold efficiency metrics and maintaining code quality as part of continuous improvement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consumed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flexible and responsive applications that interacted seamlessly with various third-party services and enhancing overall integration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backlog grooming sessions, translating business requirements into technical tasks that led to the successful delivery of key project milestones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automated test suites to ensure high-quality deliverables, applying methodologies that promote error detection early in the development cycle and fostering a culture of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through webinars and certification programs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knowledge and skills that added significant value to team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with designers and product managers, showcasing a strong understanding of user experience which resulted in the development of highly intuitive and aesthetically pleasing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significantly reducing setup times and enhancing resource management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on-premises applications to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cost reductions and improved scalability for enterprise operations that supported continued business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