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results-oriented software developer with 11 years of experience in software development, specializing in web and mobile applications. Proven ability to collaborate effectively, drive technical innovations, and deliver high-quality software solutions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Angular, Vue.js, Spring Boot,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Services, Agile Scrum, CI/CD, Test Driven Development (TDD),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integration with third-party services by creating a reliable framework for handling various insurance claims processes, significantly improving speed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gather requirements and translate them into high-impact features, ensuring the team's goal of delivering quality products to both clinics and clients was consistently achieved.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scaling, leading to a more resilient infrastructure capable of handling varied workloads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experimentation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capabilities by integrating machine learning solutions that improved user experience and increased engagement through personalized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foster team collaboration, driving incremental improvements in code quality by emphasizing readability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schema design and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that supported the rapid growth of transaction volumes within our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among cross-functional teams, spanning engineering, product design, and QA, to align on project requirements effectively while championing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sprint planning and retrospectives to enhance team performance and productivity while addressing bottlenecks 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modernizing existing codebase to improve maintainability, performance, and scalability by adhering closely to established coding standards and best practices, promoting a healthier technical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monitored application performance metrics to derive actionable insights, strengthening our approach to client engagement and driving improvements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enabling them to grasp advanced coding techniques and best practices that cultivated a more capable and resilient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transitions for operational processes while minimizing disruptions to ongoing client engagements and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decoupling monolithic applications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flexible development cycles and improved velocity in deploying new features and services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documentation of processes, code, and best practices to promote knowledge sharing across teams, recognizing its crucial role in reducing onboarding time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research and employee training initiatives around the latest technology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remained at the forefront of innovation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maintainable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while facilitating quicker development cycles through useful constructs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team communication, increased transparency, and aligned project deliveries more closely with customer needs, ultimately leading to satisfied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CI/CD pipelines, ensuring quality code delivery and frequent release cycles that supported business initiatives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executed comprehensive unit and integration tests employing various libraries and frameworks, ensuring code health and reducing bugs in production to maintain high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focusing on event-driven systems, promoting flexibility and adaptability in our applications while addressing requirements for real-time data processing and interfacing with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optimization of scalable databases, particularly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access to critical data while increasing the overall system performance across application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changes efficiently, fostering a collaborative environment where developers could contribute seamlessly to shared projects and maintain code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retrospectives and feedback sessions focusing on system improvements, promoting an atmosphere where team members felt empowered to share their insights and iterations for continuous enhancement of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