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Developer with 11 years of experience in software development, focusing on web and mobile applications. Proficient in multiple programming languages, relational database modeling, and modern back-end technologies. A collaborative team player who thrives on problem-solving and creating efficient, scalable solutions while adapting to new tools and technologies quickly.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Perl, Go, Python, Java, C++, C#, Ruby,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Vue.js, jQuery, Ajax, HTML5, CSS3, Bootstrap, React,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Oracle, Exasol, DynamoDB,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CI/CD, Jenkins, Visual Studio, Eclipse, Linux (Ubuntu)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Express.js, Spring Boot, Flask, Ruby on Rails, NiFi, RabbitMQ, GraphQL,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TDD, BDD, DevOps, Microservices, SOA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performance and reliability while collaborating closely with front-end developers to ensure seamless integration of UI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relational database schemas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optimal data retrieval strategies and ensuring data integrity while managing complex data relationships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responsive client-side applications, contributing to an enhanced user experience through the implementation of interactive UI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while participating in code reviews, fostering a culture of quality and continuous improvement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migrate legacy systems to microservice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system scalability and maintainability in line with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applications running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 (Ubuntu)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responsive system performance, contributing to overall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 to define project requirements and deliver software solutions that align with client needs and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coding and design, emphasizing the importance of clean code and effective collaboration while fostering a supportive learning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NiFi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ingestion and processing tasks, designing efficient ETL workflows to facilitate seamless data integration from various sources to the company’s data warehouse.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of RESTful APIs, ensuring they were well-documented and efficient, enabling easy integration with third-party applications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communication with stakeholders to gather feedback and adjust project scopes accordingly, demonstrating a commitment to delivering high-quality, user-focused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coding standards and security practices were consistently applied across projects, contributing to a culture of accountability and excellence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suites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comprehensive test coverage and reducing the frequency of production issues through proactive quality assurance measures.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automated testing and deployment processes that enhanced the efficiency and reliability of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opportunities for continuous learning by exploring emerging technologies and trends relevant to software development, integrating new knowledge to improve team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scalable applications on AWS cloud infrastructure, utilizing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performance and reduce operational costs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secure interactions between client applications and backend services, significantly improving data exchange efficiency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teams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prioritize features and deliver high-quality software products, contributing to the overall success of projects through effective communication and teamwork.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unit tests using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application functionality and adherence to coding standards while minimizing bugs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define microservices boundaries, promoting a clear understanding of system interactions and enhancing the efficiency of software development processes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CI/CD practices into the development lifecycle by configuring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allowing for quick and reliable deployment of new features and bug fixes into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branching strategies to manage large codebases effectively, ensuring minimal disruption to ongoing development and enabling seamless collaboration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to promote best practices in software engineering, providing constructive feedback to peers to foster an environment of continuous learning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monitoring solutions using AWS CloudWatch, ensuring application performance met established service-level objectives while early identification of potential issues with system health.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retrospectives to analyze project processes, identifying areas for improvement and implementing adjustments to optimize team workflows and enhance overall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new team members on best practices in cloud development, fostering a strong knowledge-sharing culture that enabled rapid onboarding and effective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comprehensive documentation for APIs and services, ensuring clarity and ease of understanding for both technical and non-technical stakeholders, supporting smoother integration with partner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