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full-stack web and mobile applications. Proficient in API development, database management, CI/CD practices, and skilled in developing high-performance applications utilizing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Spring Boot,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Cassandra,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GitLab 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Postman, Cypress,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client applications and third-party services while following industry best practices in API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frontend, enhancing user experience and performance through responsive design techniques and efficient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and monitoring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drastically reducing environment inconsistencies and improving development workflow through advanced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gather requirements and deliver features on time, demonstrating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communication skills while ensuring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code quality and reduced regression errors across multiple application versions during the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design and optimization processes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focusing on improving data retrieval times and ensuring data integrity across all application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enabling efficient provisioning and management of cloud resources, which raised system reliability and scalability while minimizing manual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application development and deployment, fostering a collaborative learning environment that improved team productivity and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software testing initiatives to maintain high quality, while also actively researching new technologies and trends to incorporate into projects and keep the team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documentation and specifications for existing and new systems, ensuring clarity for future development and maintenance tasks based on industry standards and organizational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practices into the software development lifecycle, implementing measures such as threat modeling and security audits to adhere to best practices and meet compliance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microservices-based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better scalability and modularity in application deployment and management, enhancing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focusing on refining the application's architecture and leveraging cloud services to meet increasing user demands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enhancing cross-team collaboration and ensuring timely delivery through established sprint cycles and efficient backlog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predictable deployments across different environments, while optimizing resource utilization for cloud-based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various web applications with a strong focus on performance and scalability,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 backend services capable of supporting growing user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translate user requirements into technical specifications, analyzing user feedback and metrics for continual enhancements of the application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modeling and query optimization to improve performance and meet application scalability needs across various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maintenance and updates of existing applications, ensuring security patches and compliance requirements were met without disrupting user experience, demonstrating strong attention to detail and urgency.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new team members on best practices in coding, development methodologies, and project-specific technologies, fostering a culture of growth and learning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effective unit and integration tests for microservices,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test coverage and quality assurance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design discussions focused on enhancing application functionality and performance, and driving the evolution of company technical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adoption and integration of cloud technologies,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S3, EC2, and Lambda for efficient resource utilization and cost-effective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seamless legacy system integration through strategic API development, ensuring compatibility and interoperability across diverse platforms and technology stacks, improving operational efficiencies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that outlined architecture designs, best practices, and implementation strategies, enhancing team knowledge sharing and reducing ramp-up time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troubleshooting for deployed applications, utilizing logs and performance metrics to quickly identify and resolve issues, minimizing downtime and enhancing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sprint retrospectives and planning sessions, leveraging feedback to continuously refine processes and improve engineering collaboration towards achieving shared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