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building dynamic web and mobile applications. Proficient in Python, AI integration, and development of internal tools leveraging LLMs. Committed to delivering high-quality, maintainable code while ensuring compliance and collaboration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Flask, Django, FastAPI,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OpenAI API, Natural Language Processing,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internal tools at Blend360,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engineering decision-making within workflows, which enhanced analysis and documentation processes across various teams involved in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maintainable code while utilizing industry best practices in software development frameworks and principles across various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articulate and implement AI-enhanced solutions, creating guardrails for outputs to ensure accountability while efficiently allowing for human validation in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ensuring adherence to coding standards and rigorous testing protocols, significantly reducing technical debt and improving the overall quality of delivered software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an environment of continuous learning and adaptation by integrating Agile methodologies into the team culture, expanding the team's capabilities with regards to fast adaptation to changing project requirements and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workflows that emphasize transparency and auditability in AI-supported outcomes, applying best practices in software engineering to ensure correctness and reliability in delivered solutions across software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encouraging best practices in coding, collaborative development, and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culture of excellence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design reviews and stakeholder meetings, providing input based on extensive knowledge in backend systems and AI integration, influencing product direction and architecture positively.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on the implications of using AI technologies within existing software systems, ensuring stakeholders were informed and aligned on the approach to technological enhancements in their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oversee project lifecycles, ensuring seamless project execution through effective resource management and task delegations, contributing to timely completion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complex database architectures, integrating data flow systems effectively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tools to enhance business intelligence and decision support systems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software solutions that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help reduce manual workloads, promoting efficiency while ensuring that human validation processes were prioritized where necessary throughout all system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by optimizing CI/CD pipelines, resulting in faster and more reliable software releases while minimizing disruptions in production environments and ensuring stability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third-party APIs to expand system functionalities and improve overall application performance, thoroughly evaluating integration impacts on existing workflows to maintain seamless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documentation processes ensuring thorough recording of system designs, validation protocols, and compliance requirements necessary to meet organizational standards and best practices as a software engineering professional.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high-scale software projects at AWS, developing and deploying applications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scalable code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that facilitated the integration of various backend services with front-end applications, ensuring an agile approach to deployment and cross-team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within application environments to track performance metrics and identify bottlenecks, ensuring reliable operations and timely troubleshooting of deployed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legacy systems by integrating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best practices in DevOps to improve deployment strategies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life cycles using Agile methodologies, collaborating effectively with product managers to define project scope and deliver exceptional functionality within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seminars and workshops for team members, boosting on-the-job learning and keeping everyone abreast of the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engineering practices,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integrations between internal and external toolsets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workflows, effective data sharing, and overall system interoperability designed to support various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evaluating and selecting application frameworks that aligned with user experience goals while also fulfilling technical project requirements, thereby improving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to enhance modularity in application design, promoting flexible deployment strategies and scaling by effectively managing resource allocation across projects and ensuring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configurations and architecture designs, supporting compliance and ease of handover during team transitions and project scalings.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delivery methods to streamline processes and improve overall software quality and reliability across several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retrieval systems that utilized both relational and NoSQL databases, ensuring optimally structured data storage and quick access for front-end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