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Java, C#, and integrating solutions in healthcare environments. Strong record of designing scalable APIs and ensuring compliance with industry standards such as HIPAA and HITRUST.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C++, Python, JavaScript, TypeScript,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ASP.NET, Node.js, React, Vue.js,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HealthEdge, Edifecs, AWS Lambda, Azure Integration Services, Docker,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Standards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EDI, HL7, FHIR, RESTful APIs, SOAP, GraphQL,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Oracle, MongoDB, PostgreSQL, SQLite, Redis, Elasticsearch,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integration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core payer workflows,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while ensuring alignment with client requirements for performance and reliability due to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 file exchanges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efficiency and reducing response times while ensuring superior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in patient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solution architects, engineering leads, and delivery teams to synchronize projects, enhancing team productivity by encouraging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 engagement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emphasizing a shared project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documentation, fostering an environment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best practices and continuous improvement in coding standards and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resolved complex integration issues in production environments, demonstrating exceptional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minimal disruption to client operations and maintaining high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all solutions met stringent healthcare compliance standards,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safeguarding patient data security and bolstering client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fast-evolving industry trends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Integration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efficiencies and scalability for integration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sprints and retrospectives while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and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significantly enhanced team throughput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on integration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cycles and improve overall system performance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integration workflows and designed enhancements,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out inefficiencies and capitalize on technological advancements in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healthcare clients to gather requirements, ensuring that technical solutions aligned with their operational goals and regulatory obligations, fostering strong professional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guides for integration solutions, providing valuable resources to clients and enhancing their ability to operationalize and maintain new systems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within all developed integrations to identify potential issues proactively, allowing for rapid resolution and maintaining system integrity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client teams to educate them on new integration capabilities, emphasizing practical application and encouraging hands-on engagement with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delivering exceptional user experiences for client integrations through proactive feedback loops and usability testing, which informed iterative design updates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advanced integration solutions at scale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interoperability across varied payer platforms, significantly enhancing user satisfaction and operational efficiency for healthcare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enhancement of existing solutions by implementing modern cloud services and integration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deployment workflows and improved performance reliability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integration processes to facilitate operational transparency and knowledge transfer among team members and stakeholders, enhancing project continuity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Edifecs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client workflow integration, ensuring all solutions complied with healthcare standards, contributing to increased service efficiency and effectiveness in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align integration solutions with evolving healthcare data exchange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compliance and enhancing interoperability across various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deliverables, encouraging iterative feedback and ensuring solutions remained aligned with client objectives while adapting to changes seamlessly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evaluate existing systems and identify integration opportunities, resulting in developing strategic implementation plans that drive system optimization and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of existing system integrations, proposing updates and modifications to align with industry trends and best practices that significantly improved overall technical infrastructure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security professionals to ensure all systems adhered to best practices for compliance management, focusing on safeguarding sensitive healthcare data and minimizing risks to client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processes, emphasizing thorough testing and validation phases for all developed integrations, thus guaranteeing that all solutions meet stringent standards for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internal reports analyzing integration processes and outcomes, providing actionable insights aimed at improving project methodologies and achieving better results for future integration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specialist during client training sessions on newly integrated solutions, effectively communicating technical concepts and ensuring client teams felt confident in using new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