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Senior Software Engineer with over 11 years of experience in software development, focusing on web and mobile applications. Proficient in Django, React Native, and SQL, with a track record of delivering high-quality software solutions in a remote setting. Strong collaborative abilities allow for effective teamwork across departments, driving innovative projects from conception to production.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HTML, CSS, SQL,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Ruby on Rails, React, Hotwire, Vue.js, Express.js, Flask, Spring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Firebase,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GitHub, AWS,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CircleCI, Travis CI, Azure DevOps, JIRA, Selenium, New Relic,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WebRTC, PWA, Microservices, AJAX, Bootstrap, Material 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e-health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support pediatric care through streamlined communication between parents and doctors, improving overall family health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feature to detect eardrum conditions through image analysis,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resulted in improved diagnostic speed and accuracy, aligning with our mission of healthcare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 to define project requirements, translating business objectives into technical solutions with a focus on minimizing development cycle times and maximizing product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suite of developmental milestone tracking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parents to monitor child development effectively while integrating real-time data validation processes for user inputs.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mobile application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Hotwire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complexity and optimizing performance for an enhanced user experience in pediatric urgent care services delivered via mobile.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mentoring sessions for junior engineers, fostering continuous improvement and maintaining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all project deliverables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continuous integration and deployment (CI/CD)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deployment times and increased reliability of releases, enhancing software quality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microservices architecture for the platform, ensuring clear functionality separation and enabling scalable growth while maintaining focus on simplicity and maintenance as essential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real-time communication within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Electronic Medical Record (EMR)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significantly improving remote consultation reliability for pediatric care while ensuring data security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enhancements that facilitated faster data retrievals, thereby improving system responsiveness during peak usage periods for our health management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a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resilience and scalability, thereby aligning with the company's strategic goals for future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attending daily stand-ups and sprint planning meetings, which enhanced team collaboration and ensured alignment with project timelines and deliverable expectations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high code coverage and reliability, proactively addressing potential issues before production deployment and enhancing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gain insights and feedback on product performance, utilizing collected data to iteratively improve features while ensuring alignment with user needs and business goals in healthcare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internal documentation on best practices and architectural decisions made during project implementation, creating a resource bank for future reference that supports both knowledge sharing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performance met operational requirements while delivering high-quality software aligned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existing applications to a Microservices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the flexibility and scalability of services deployed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data-driven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databases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mechanisms, which optimized application performance and reduced latency during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unified API strategy for frontend integration,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client-side performance and improve flexibility in data retrieval processes across various applications in pediatric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oversee system performance and application health, proactively identifying performance bottlenecks and optimizing system efficiency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establishing RESTful API standards across multiple teams, conducting workshops that emphasized best practices in API design and integration to ensure seamless collaboration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automation scripts for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 and mitigating the risks associated with human error during the release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management, facilitating a culture of continuous feedback and iterative development which enhanced team dynamics and project delivery speed across engineering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requirements, enhancing team capabilities and fostering a culture of knowledge transfer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ensuring adherence to coding standards and design principles while providing constructive feedback for continuous improvement in software development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Further optimized the performance of web applications through enhancements in data architecture, implementing effective indexing and query optimization techniques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services and APIs, enabling enriched functionality and capabilities in the applications, while ensuring robust error handling and reliability in operations throughout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