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Senior UI/Frontend Engineer with 11 years of experience in software development, specializing in creating high-performance web and mobile applications using React and TypeScript for data-intensive environments. Proven track record in optimizing UI performance and collaborating with cross-functional teams for Fortune 500 clients.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JavaScript, HTML5, CSS3, SASS,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 &amp; Data Management:</w:t>
      </w:r>
      <w:r w:rsidRPr="00106EA3">
        <w:rPr>
          <w:rFonts w:ascii="Roboto Light" w:eastAsia="Roboto Light" w:hAnsi="Roboto Light" w:cs="Roboto Light"/>
          <w:sz w:val="20"/>
          <w:szCs w:val="20"/>
        </w:rPr>
        <w:t xml:space="preserve"> Redux, MobX, React Query, Zustand, GraphQL, REST APIs, Axios,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Tools &amp; DevOps:</w:t>
      </w:r>
      <w:r w:rsidRPr="00106EA3">
        <w:rPr>
          <w:rFonts w:ascii="Roboto Light" w:eastAsia="Roboto Light" w:hAnsi="Roboto Light" w:cs="Roboto Light"/>
          <w:sz w:val="20"/>
          <w:szCs w:val="20"/>
        </w:rPr>
        <w:t xml:space="preserve"> Webpack, Babel, Jest, Cypress, ESLint, Prettier,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UI/UX Design Tools:</w:t>
      </w:r>
      <w:r w:rsidRPr="00106EA3">
        <w:rPr>
          <w:rFonts w:ascii="Roboto Light" w:eastAsia="Roboto Light" w:hAnsi="Roboto Light" w:cs="Roboto Light"/>
          <w:sz w:val="20"/>
          <w:szCs w:val="20"/>
        </w:rPr>
        <w:t xml:space="preserve"> Figma, Sketch, Adobe XD, InVision, Storybook, Material-UI, Ant Design, Chakra 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 &amp; Testing:</w:t>
      </w:r>
      <w:r w:rsidRPr="00106EA3">
        <w:rPr>
          <w:rFonts w:ascii="Roboto Light" w:eastAsia="Roboto Light" w:hAnsi="Roboto Light" w:cs="Roboto Light"/>
          <w:sz w:val="20"/>
          <w:szCs w:val="20"/>
        </w:rPr>
        <w:t xml:space="preserve"> Lighthouse, Chrome DevTools, Web Vitals, DevOps, Agile Methodologies, Test-Driven Development (TDD), Behavior-Driven Development (BDD), Accessibility (a11y)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high-performance web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applications met the stringent standards required by Fortune 500 clients, optimizing both user experience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translation of complex product requirements into clean, scalable, and maintainable UI components, ensuring high standards of aesthetic and function in data-intensive environments, while collaborating with design and backend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implementation of intricate UI features from conception through deployment, adapting to rapidly changing project parameters and implementing feedback from stakeholders to refine functionalities and interfaces progressively.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UI performance for large datasets, addressing challenges related to real-time updates and high-usage dashboards by applying advanced caching strategies and asynchronous data fetching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frontend best practices around state management and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produced interfaces were not only robust but also maintainable and efficient in a production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designers, and backend engineers using Agile methodologies, enhancing communication and increasing the throughput of deliverables across cross-functional teams to ensure timely product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developer experience and frontend architecture by introducing modern build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enhancing build efficiency and minimizing production load times significantly in all released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resolved various production UI issues across multiple browsers and devices, continuously enhancing the overall quality of the user interface and ensuring reliability under heavy traffic conditions through rigorous testing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focused on the importance of accessibility (a11y) in frontend development, promoting best practices about inclusive design techniques among engineering teams to improve usability for all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Vitals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user metrics, identifying bottlenecks in the UI flow and developing strategic enhancements in response to observed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engineers, fostering a culture of ongoing learning, collaboration, and adherence to high coding standards within the team for improved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 feedback post-launch, iterating on UI features based on real-world usage and client requirements to ensure the final product remained aligned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CI/CD practices within the team, facilitating smoother deployment processes and maintaining high code quality across various development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aimed at enhancing UX design through collaboration with UX specialists via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Adobe XD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user-centered design principles into the product life cycle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strategy sessions for product roadmap creation, bringing insights from user feedback and performance data to influence future developments and features in product planning.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modular approach to architecture that supported consistent, high-quality coding practices throughout the software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frontend build tools and CI/CD pipelines, ensuring streamlined deployments and integration practices were in place,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improvement in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document requirements effectively, translating complex business needs into technical solutions that adhered to industry standards for software design and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RESTful APIs that supported the application functionalities, integrating state management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the application's data flow integrity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Enzyme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and integration testing to validate the performance and reliability of components, promoting best practices around automated testing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technology adoption by investigating and recommending modern frameworks and libraries for UI development, influencing decision-making around the adoption of industry trends and performance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collaborative debugging sessions with peers, promoting knowledge sharing and adherence to coding standards that improved team productivity and software sustainability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dynamic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Chart.js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visualization that enhanced the client’s ability to monitor performance and analytics interactively.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daily stand-ups, sprint planning, and retrospectives, ensuring clear communication within the development team and aligning deliverables with project timelines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developers on industry best practices and new technologies, promoting continuous learning within the team and successfully enhancing the skill set of the entire engineering group.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existing software applications while identifying opportunities for optimization and refactoring, ensuring that legacy codebases remained functional and efficient as new features were added to the 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monolithic architecture to microservices for several applications, dramatically improving the scalability and reliability of deployments, while also enhancing cross-team collaboration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