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and dedicated Senior Software Engineer with over 11 years of experience in software development, specializing in web and mobile applications. Proven expertise in requirements management, software and AI system integrations, and Agile methodologies with a strong foundation in communication and cross-functional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Java, TypeScript, Ruby, Golang,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Node.js, Django, Spring Boot, Flask, TensorFlow,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Kubernetes, Jenkins, GitLab CI, Terraform, AWS, Azure DevOps,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MySQL, PostgreSQL, MongoDB, Redis, Elasticsearch, Cassandra, Oracle DB,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Platforms:</w:t>
      </w:r>
      <w:r w:rsidRPr="00106EA3">
        <w:rPr>
          <w:rFonts w:ascii="Roboto Light" w:eastAsia="Roboto Light" w:hAnsi="Roboto Light" w:cs="Roboto Light"/>
          <w:sz w:val="20"/>
          <w:szCs w:val="20"/>
        </w:rPr>
        <w:t xml:space="preserve"> Cameo, Git, GitLab, DOORS, DOOR Next Gen, JIRA, Confluence,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Elicited and defined stakeholder needs through detailed user engagement, establishing robust requirements for system specifications that meet operational challenges by collaborating closely with users and domain experts.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stakeholder needs into comprehensive software and AI system specifications, ensuring alignment with user expectations and project objectives while communicating effectively within teams during agile sprints.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integrated, and configured various external tools into operational software, successfully enhancing the system's capabilities while maintaining compliance with stringent operational requirements and security measures.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end-to-end requirements management processes encompassing creation, decomposition, and traceability, ensuring all requirements were validated and met throughout the development lifecycle across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extensive test procedures to verify and validate system requirements, generating formal test documentation that adhered to quality standards and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integration, and validation of various software and AI-enabled capabilities, actively collaborating with teams across different stages of the software development lifecycle to ensure effective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program milestone events, including customer meetings and government testing events, providing technical insights and feedback to enhance project outcomes and client relationships.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effective communication and collaboration among cross-functional teams, promoting knowledge sharing and adaptability to quickly address project challenges and shifting requirements during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Remained adaptable in fast-paced agile environments, showcasing strong interpersonal skills that foster collaboration and innovation while navigating complex project landscapes with diverse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the ability to translate mission requirements into actionable software and AI features, ensuring that developed solutions effectively addressed user pain points and operational needs without compromising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requirements traceability throughout the development lifecycle, ensuring thorough documentation and compliance with project guidelines, thus reducing ambiguity and facilitating better project execution.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software solutions that align with the organization’s goals, applying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to enhance productivity and improve delivery timelines while maximizing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efforts with stakeholders to gather system requirements, driving the transformation of complex technical terms into user-friendly specifications that guide development processes and user acceptance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applications that meet functional requirements while demonstrating a commitment to code quality and maintainability through regular code reviews.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continuous integration and delivery of software updates while minimizing downtime and ensuring system stability during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RESTful APIs that facilitated communication between services, ensuring seamless data exchange and robustness of applications across diverse platforms and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optimization of database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accelerating data retrieval processes which enhanced application performance and user experience during peak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 teams to enhance user interface elements, applying user-centered design principles to create intuitive and effective solutions to improve overall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utilizing testing frameworks to verify software functionalities, thus promoting a high standard of coding practices and significantly reducing bugs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retrospectives and planning meetings to continuously improve processes and practices within the engineering teams, contributing valuable insights from previous sprints to enhance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sought ongoing education in emerging technologies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continuous professional growth and the application of cutting-edge solutions in project 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troubleshooting and debugging process of complex system issues, leveraging analytical skills to quickly diagnose problems and implement effective solutions that enhance system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