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Go, AWS, and SQL with comprehensive experience in backend systems, scalability, and blockchain technology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C++, Java, TypeScript,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Gorilla Mux, Django, Flask, React, Angular,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PostgreSQL, Redis, MongoDB, Cassandra,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Docker, Kubernetes, Jenkins, GitLab CI, Terraform, Ansible,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Firebase, DigitalOcean,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Analytics Tools:</w:t>
      </w:r>
      <w:r w:rsidRPr="00106EA3">
        <w:rPr>
          <w:rFonts w:ascii="Roboto Light" w:eastAsia="Roboto Light" w:hAnsi="Roboto Light" w:cs="Roboto Light"/>
          <w:sz w:val="20"/>
          <w:szCs w:val="20"/>
        </w:rPr>
        <w:t xml:space="preserve"> Grafana, Datadog, Prometheus, New Relic, Splunk, Logstash,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backend services for the Cloud API, ensuring service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comprehensive performance testing, monitoring, and integration of various middleware solutions for seamless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flows and reporting tools,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insights and maintain robust performance in line with evolving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adaptability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hard forks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onboarding of new chains while addressing compatibility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key improvements in service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industry best practices and emerging technologies to enhance continuous integration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end-to-end testing, establishing a framework for site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services, which significantly improved operational excellence and system resilience against external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optimize, and maintain backend services, ensuring that all components of the architecture were seamlessly integrated and functioned cohesively under peak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and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the deployment process and reduce human error, leading to improvements in team efficiency and output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cross-team communication exercises,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transparency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allowing for rapid identification of potential project pitfalls or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serverless architectures and RESTful API design to achieve desired performance and reliability targets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to enhance code quality, security,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maintainability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adhered to industry-standard coding practices and guidelines for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expedited testing and production schedules while maintaining a robust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issues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performing in-depth analysis and debugging across various systems, greatly improving overall system integrity and user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for services and APIs that enhanced project onboarding and improved overall team communication regarding project status and future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methodologies to support the continuous improvement of existing systems, fostering a culture of innovation within the organization and driving strategic advancements in technology choices.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potential improvements, leading the team toward more efficient and cost-effective deployments while ensuring compliance with organizational policies and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distributed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technologies, focusing on high availability, resilience, and systems design that aligns with best practices 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and reliability while ensuring alignment with business objectives and technologies utilized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queries and transactions through advanced indexing strategies and database normalization to improve application performance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backend development, emphasizing clean architecture, code reusability, and maintainability across multiple codebases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team initiatives, serving as a liaison between development and operations teams to streamline project delivery and foster a collaborative environment for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deployment and management of microservices through reliable and repeatable workflows in deployment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resolution of production issues through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reliability and minimizing downtime across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that ensured application consistency and functionality, developing a robust suite of test cases to protect against regressions.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Co-created documentation and knowledge bases that guided the organization in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greatly elevating the team's overall understanding of software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in-depth metrics and logs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into system performance and facilitating data-driven decisions to enhance operational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emerging technologies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educating team members on potential impacts and opportunities for growth within the firm.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security and compliance while developing applications, ensuring all solutions adhered to organizational policies governing sensitive data and transactional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