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over 11 years of experience in software development, specializing in designing scalable backend systems, API development, and data processing. Expertise in Python, Django, and big data technologies. Proven abilities in collaborating with cross-functional teams to innovate and deliver impactful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PySpark, Pandas, SQL, NoSQL, Apache Kafka, Hadoop,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AWS, GCP,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gRPC, OpenAPI, WebSocket, AsyncIO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reliable, and maintainable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designed APIs that served as the backbone for multiple product features critical to customer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UX designers, and fellow engineers to architect platform solutions;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and delivery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engineering practices while continuously improving development workflows;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significantly reduced deployment times and improved process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data processing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handling of massive datasets and improving data accessibility for analytical purposes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performance by employing caching strategies and asynchronous programming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response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design and implementation meetings, leveraging strong communication skills to clarify technical requirements and troubleshoot issues alongside various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pipelines integrating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flows and reduce manual intervention, driving operational efficiency in data management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system design and coding best practices, fostering a culture of knowledge sharing and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processes that decreased application load times while significantly increasing reliability during peak usage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and scaling of services, enhancing the overall infrastructure resilience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emerging technologies and proposed their adoption to solve key business challenges and enhance system functionalities, showcasing a proactive approach to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which uplifted team coding standards and enforced clean coding practices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validation protocols within ETL processes, ensuring data integrity and quality to support actionable insights derived from analytics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and processes, contributing to internal knowledge bases for improved onboarding and resource accessibility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team productivity and project delivery through iterative planning, ensuring alignment with business priorities and continuous stakeholder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operations for functionality and user experience while employing best practices in system architecture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highly efficient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interactions across web applications and improving overall database performance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cross-disciplinary teams to deliver software solutions on time, effectively utilizing communication skills to reconcile technical and non-technical perspectives throughout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enhancing the software reliability by ensuring the delivery of bug-free and high-quality products to end-users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refactoring initiatives aimed at improving legacy system efficiency, which streamlined processes and reduced runtime, employing structured coding standards and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strategies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minimizing operational costs while enhancing service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establishing a routine for iterative enhancements and bug fixes based on actionable insights from clients and system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security best practices in cloud applications, ensuring compliance with industry standards while safeguarding critical data and maintaining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service-oriented architecture, boosting inter-service communication efficiency and supporting modular,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aimed at defining and harmonizing project goals, significantly improving system integration and development timelines through enhanced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complex application issues, leveraging analytical skills to diagnose problems accurately and implement effective solutions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endeavors, such as attending relevant industry conferences and pursuing certifications to stay ahead in an ever-changing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