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 focused on web and mobile applications. Proficient in building scalable applications with a passion for leveraging technology to enhance healthcare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Scala, Java, Ruby,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Angular,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gRPC, WebSockets, AWS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Docker,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core components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strong collaboration with cross-functional teams including product managers and UI/UX designers.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facilitated seamless integrations between front and back-end systems and improved data retrieval efficiency for clinical task management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automated deployment processes, significantly reducing time spent on manual testing and ensuring faster delivery cycles, which aligned with engineering standards of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audits of cross-agent flows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cohesion across applications, resulting in improved user satisfaction and engagement in healthcare management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type-safe applications, reducing runtime errors and increasing maintainability of code in collaborative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administrative functions for healthcare professionals by developing intelligent AI agents for task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instrumentation strategies that provided comprehensive insights into frontend performance, leading to optimizing the clinical workflow process across various specialties.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co-founders to drive engineering directions that fostered rapid development and execution of innovative features targeting the healthcare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systems scalability and reliability through best practices in cloud solution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building a patented AI architecture called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MedCon-1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clinical reasoning capabilities beyond existing models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GPT-4.5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others, setting a benchmark for healthcare 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where I 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dynamic, user-friendly web applications integrating various third-party libraries, thereby enriching the user experience and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code reviews focused on increasing code quality and adherence to design patterns and architectural principles, fostering a mindset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practices to ensure the reliability and robustness of applications, reducing defect rates significantly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and maintainability of services in a rapidly growing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various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great performance and a responsive user experience in complex distributed systems for enterprise-level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bespoke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diverse client needs, emphasizing cost efficiency and scalability while leveraging various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several vital internal tools that optimized workflow and efficiency,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popular frontend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intuitive interfaces and user experiences, fundamentally changing organizational overhead processes through innovative design and analysis of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 aimed at reducing application load times substantially, which directly led to improved user engagement metrics and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that handled significant volume and complexity of data interactions within healthcare environments leveraging best-in-class database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comprehensive testing of functionalities through extensive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reinforced the stability of applications prior to release cycles and production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effective solutions for database management and query optimization, enhancing data retrieval times that empowered users with real-time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Agile methodologies including daily stand-ups and sprint planning meetings that promoted collaborative decision-making and project tracking among all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Server configurations and database management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crucial in the development of robust backend infrastructures capable of supporting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successful transition to cloud-native architectures thereby providing cost-effective solutions, with a keen focus on monitoring and security of deployed services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major initiatives aimed at enhancing team productivity through the introduction of modern development tools and processes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build tools for efficient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