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11 years of experience in software development, adept at designing distributed systems and networking protocols. Proficient in Go, AWS, and GCP with a strong focus on Zero Trust Privileged Access Management and securing enterprise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Rust, C, C++, Python, JavaScript, Java,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Terraform, Ansible,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GraphQL, REST, HTML5, CSS3,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HTTP/HTTPS, WebSockets, gRPC, OAuth2, JWT, SAML, LDAP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DynamoDB, Cassandra, ElasticSearch, SSO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distributed systems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highly concurrent scenarios while ensuring scalability and performance, aligning with evolving industry best practices and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networking protocols and real-time permission systems focusing on high security,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 Trust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sensitive data efficiently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practices in the development lifecycle, leveraging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smooth deployments and seamless updates for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deliver solutions that meet enterprise-level client expectations, fostering strong client relationships and encouraging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and decision-making processes for system enhancements, ensuring alignment with business requirements and adherence to security protocols, while promoting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microservices for reduced latency and improved throughput, using advanced monitoring and debugging techniques in cloud-based environments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concurrent programming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their skills in building scalable applications and fostering an environment of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APIs and SDKs for internal and external clients, ensuring comprehensive documentation and support for developers, thus enhancing the usage and adoption of available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database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various application requirements, ensuring data integrity and efficient data retrieval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reviews to maintain code quality and encourage best practices around code maintainability and readability, reinforcing team standards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and debugging against distributed systems, markedly reducing downtime and enhancing system reliability through established testing frameworks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presentations to share knowledge and updates among stakeholders, promoting transparency and collaboration across teams about ongoing development initiatives and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concurrency techniques to handle real-time data processing within applications, significantly improving performance and ensuring systems could scale effectively under heavy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significantly reducing setup times and improving the overall efficiency of development workflows and deployment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insights into application performance and user experiences, allowing proactive decision-making to enhance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systems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scalable architecture and security for enterprise-grade solutions that catered to a wide user base and varying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and implementing distributed solutions using modern technologies and frameworks, focusing on industry-standard methodologies for cloud deployment and agile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performance bottlenecks in existing systems by employing profiling tools and techniques, leading to significant enhancements in system throughput and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translate user requirements into technical specifications, developing innovative solutions that improved user experience and satisfaction across multiple channels.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containerized applications, simplifying deployments and ensuring consistency across development and production environments, which facilitated smoother transitions between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relationships with less experienced engineers, sharing knowledge on best practices and technological advancements, fostering an atmosphere of professional growth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unit and integration tests in various programming languages, leveraging frameworks to ensure quality assurance throughout the software lifecycle, enhancing reliability and performance of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and conducted thorough code reviews to identify potential vulnerabilities, promoting a robust security-first approach to software development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API development for internal tools and external partners, ensuring clear documentation and user-friendly interfaces that expanded integration capabilities across platforms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supported data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data quality and timely access for analytics, which contributed to informed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for various systems and processes, ensuring clarity and consistency in training materials for future engineers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events and professional forums to stay updated on trends and technological advancements, sharing insights and garnering knowledge to further enhance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