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focusing on web and mobile applications, specifically in backend systems using JavaScript, TypeScript, and cloud infrastructures like AWS. Proven ability to design scalable microservices and mentored junior engineers, fostering a team-oriented culture committed to technical excellence and continuous improvement in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Go,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 NestJS, React, Angular, GraphQL,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Terraform, Docker, Kubernetes, Serverless Framework,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DynamoDB, PostgreSQL, MySQL, Redis, Cassandra,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RESTful APIs, Microservices, Event Driven Architecture, GraphQL APIs, API Management, WebSockets, GraphQL, SOAP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and implementation of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design patterns and microservice development aligned with business and technical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high-quality software solutions while collaborating closely with product teams, translating complex business requirements into user-friendly services that enhance mental health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pair programming sessions, promoting knowledge sharing and fostering a culture of engineering excellence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deployment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discuss feature implementation strategies, ensuring alignment with organizational goals and user experience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improve workflow and minimize downtime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issues affecting application performance, implementing strategies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caching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coding practices into development processes, ensuring that mental health data remains protected in all web-based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emerging technologies and industry trends, applying agile practices to improve service delivery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for solution evaluation, contributing technical insights during project planning and fostering collaboration for innovative software solutions to mental health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seamlessly with legacy systems, facilitating data consistency and enhancing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technical documentation and guided best practices for code quality assurance, focusing on maintainability and robust application structure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and sprint planning to maintain project momentum, keeping team members informed and engaged in ongoing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collaboration with clinical teams to develop tailored solutions that address specific healthcare requirements, ensuring technical alignment with operational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data querying capabilities on the backend, significantly reducing the load on the client side and enhancing response times for critical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product teams to address business requirements and enhance product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empowering scalability, maintainability, and performance for enterprise-scale applications while emphasizing security and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deployment, ensuring a high availability architecture across multiple environments and improved cost management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database design and implementation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effectively addressing application data storage and retrieval needs in real-time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attending regular sprint retrospectives and planning sessions to continuously improve development processes and team dynamics for optimal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focused on maintainability, performance enhancements, and adherence to project specifications to drive quality improvements across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with design and UX teams to ensure proper translation of wireframes into functional user interfaces that considered performance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streamline the application deployment process and enhance consistency across various stages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encouraged community engagement, promoting knowledge sharing and the adoption of innovative technologies within the organization and wider developer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in application integrations while ensuring effective communication and data exchange between disparate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created and maintained technical documentation for backend systems, outlining development processes and architectural designs to ensure team clarity and effective onboarding of new personnel.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troubleshooting support and incident management during production outages, analyzing system logs and patterns for swift resolution as part of a dedicated technical support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