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web and mobile applications development, specializing in Java, Spring, and RESTful services. Proficient with microservices architectures and cloud solutions, passionate about improving code efficiency and fostering team collaboration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TypeScript,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Angular, React, Docker, Kubernetes, Hibernate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PostgreSQL, MySQL, MongoDB, Redshift,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and Streaming:</w:t>
      </w:r>
      <w:r w:rsidRPr="00106EA3">
        <w:rPr>
          <w:rFonts w:ascii="Roboto Light" w:eastAsia="Roboto Light" w:hAnsi="Roboto Light" w:cs="Roboto Light"/>
          <w:sz w:val="20"/>
          <w:szCs w:val="20"/>
        </w:rPr>
        <w:t xml:space="preserve"> RabbitMQ, Kafka, ActiveMQ, Apache Pulsar, AWS SQS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Terraform, Git, Jenkins, Bamboo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and ensuring seamless integration with existing applications and services within agile project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build and deploy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significantly improving response times and user experience across web and mobile applications through effective design patterns and best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complex production issues within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codebases, utilizing troubleshooting techniques to quickly identify bottlenecks and implement optimized solutions in coordination with peer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mature Software Development Lifecycle (SDLC) processes, leading initiatives that promoted continuous integration and delivery, enhancing team productivity and code quality throughout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sessions with product owners, contributing valuable insights on technical feasibility, resulting in better alignment between development and business objectives and driving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configuration management and business logic rules, ensuring transparency and maintainability while supporting onboarding processes for new team members and other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effective coding practices, encouraging knowledge-sharing across the team and fostering a culture of continuous learning and high-quality deliverables in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SQL queries and executed performance tuning for Oracle and PostgreSQL databases, leading to significant improvements in data retrieval times and enhancing overall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strategies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various environments, which improved development workflows and reduced time-to-market for application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utilized collaboration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version control, enhancing team communications and ensuring consistency in coding standards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process optimization within legacy systems, utilizing cloud technologies to enhance scalability and flexibility of applications while minimizing potential downtime during transitions.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the adoption of Agile methodologies within the development team, leading to improved collaboration, better client communication, and greater adaptability to changing project scopes and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of applications using various frameworks to ensure robustness and minimize defects, contributing to reliable deployment cycles and increased customer satisfaction with delivered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implementing asynchronous messaging patterns, enabling more resilient and decoupled architectures that enhanced communication between microservices, improving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integration of third-party APIs to expand application functionalities, ensuring effective collaboration with external partners and alignment with business goals, driving project outcomes successfully.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development of innovative solutions for cloud-based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customer engagement and satisfaction within loyalty and financial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teams to define project scopes, translate requirements into technical specifications, and ensure timely delivery of software solutions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multi-table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utilized tooling for database optimizations to streamline data processing and enhance application responsiveness in high-traffic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team members on effective use of collaborative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project management, team alignment, and documentation, contributing to a more efficient workflow.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transition legacy systems to cloud architectures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scalability and reduced operational costs for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retrospectives and planning sessions to gather team feedback and optimize workflow processes, ensuring continuous improvement in coding standards and project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to validate business logic in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leading to increased code coverage and reliability across multiple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isolated development environments which facilitated smoother transitions between development, testing, and production environments while maintaining system consistency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review of new projects, providing insights based on technical knowledge and industry best practices to guide the team toward robust solution designs.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regulatory compliance in financial applications through diligent application of security best practices, contributing to safer systems and adherence to industry standards for data protection.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experimental development for emerging technologies related to loyalty programs, investigating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processing solutions that could enhance personalized customer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and training sessions for new technologies introduced to the team, cultivating a culture of continuous education and adaptation among developers.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