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Enthusiastic Senior Software Engineer with over 11 years of experience specializing in designing and developing scalable web and mobile applications. Proficient in utilizing Python, FastAPI, PostgreSQL, Docker, and Kubernetes to create robust end-to-end solutions that drive business success. A collaborative team player who excels in high-pressure environments and is dedicated to continuous learning and adopting best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SQL, Go,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FastAPI, Flask, Django, Vue.js, React, SQLAlchemy, Streamlit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Warehousing:</w:t>
      </w:r>
      <w:r w:rsidRPr="00106EA3">
        <w:rPr>
          <w:rFonts w:ascii="Roboto Light" w:eastAsia="Roboto Light" w:hAnsi="Roboto Light" w:cs="Roboto Light"/>
          <w:sz w:val="20"/>
          <w:szCs w:val="20"/>
        </w:rPr>
        <w:t xml:space="preserve"> PostgreSQL, Snowflake, Redis, MongoDB, MySQL,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Helm, Terraform, Argo Workflows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&amp; ETL Tools:</w:t>
      </w:r>
      <w:r w:rsidRPr="00106EA3">
        <w:rPr>
          <w:rFonts w:ascii="Roboto Light" w:eastAsia="Roboto Light" w:hAnsi="Roboto Light" w:cs="Roboto Light"/>
          <w:sz w:val="20"/>
          <w:szCs w:val="20"/>
        </w:rPr>
        <w:t xml:space="preserve"> Apache Airflow, Spark, Kafka, Parquet, ETL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Software Development Practices:</w:t>
      </w:r>
      <w:r w:rsidRPr="00106EA3">
        <w:rPr>
          <w:rFonts w:ascii="Roboto Light" w:eastAsia="Roboto Light" w:hAnsi="Roboto Light" w:cs="Roboto Light"/>
          <w:sz w:val="20"/>
          <w:szCs w:val="20"/>
        </w:rPr>
        <w:t xml:space="preserve"> CI/CD, Agile Methodologies, Testing Frameworks, Version Control (Git), Microservices Architecture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full-stack web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FastAPI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interactions through an intuitive interface while implementing robust backend APIs for data retrieval and manipulation.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event-driven microservices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asynchronous programming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high throughput system messages while ensuring system reliability and scalability for consumer-facing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datastores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Snowflake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data efficiently, optimizing query performance that supports rapid decision-making in marketing analytics.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ETL pipelines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Argo Workflows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data ingestion and transformation processes that empower data scientists to derive insights and predictive analytics for client campaigns.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data scientists and product managers to design innovative marketing solutions, maintaining strong lines of communication to align on project objectives and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implemented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deployments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development workflow for frequent releases while minimizing downtime.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open-source contributions by developing internal plugins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showcasing a commitment to community-driven development and fostering a culture of knowledge sharing.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container orchestration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Helm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application deployments in a cloud-native environment, ensuring seamless updates and orchestration of microservices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product lifecycle management focusing on iterative development, embracing feedback for continuous improvement and adaptation to changing specifications in a fast-paced industry.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analytics tools to evaluate application performance and user engagement metrics, driving iterative changes that significantly improved customer satisfaction and advertising effectiveness.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team competencies in container-based applications, fostering an environment of continuous skill development and upskilling.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modern frontend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the user experience in web applications, leading to significant increases in user engagement metrics across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APIs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FastAPI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security measures such as OAuth2 authentication and rate limiting to protect data integrity and application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modernization efforts in the application stack by migrating legacy systems to cloud-native architectures, enhancing flexibility and operational costs through dynamic resource scaling.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a culture of learning by consistently exploring and integrating new technologies, influencing the broader technical culture towards innovation within the company.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enhanced company products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software capability and integration with cloud services for a more effective development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Standardized deployment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application reliability and consistency across development and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high-performance API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reduced latencies and improved user experiences across multiple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data architecture patterns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relational databases, ensuring optimal data storage and retrieval operations crucial for application performance and scalability.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comprehensive unit and integration testing strategies utilizing testing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code coverage and reduced bug rates in production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developers and analysts to facilitate the understanding and implementation of complex systems, aiding in smooth transitions of projects across functional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enhanced legacy codebases with modern techniques demonstrating a strong emphasis on code quality and facilitating migrations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for greater agility.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ETL processes that harnessed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data workflows effectively, simplifying operations across various business intelligence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sprint reviews to align project objectives while actively contributing to backlog grooming sessions that ensured high-quality deliverables.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services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optimizing cost and performance of deployed applications, continually assessing architecture for opportunities to enhance efficiency and resilience.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knowledge transfer sessions and mentorship programs, fostering a supportive learning environment while enhancing collaborative problem-solving capabilities across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Exemplified industry best practices in software development practices, ensuring all coding tasks adhered to quality standards and organizational policies for secure software deployment.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