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specializing in full-stack development for web and mobile applications, with a strong background in Java, Node.js, and React. Demonstrated success in building highly-performant, reliable, and scalable applications, contributing to the growth of market-leading platforms in the automotive industry. Effective at collaborating with cross-functional teams to deliver innovative features and improve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Ruby, C#,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Express, Angular, Vue.js, Django, Spring Boot,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Serverless: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Google Cloud Platform, Azure Functions, Heroku, Firebase,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 Realtime Database, Redis, Cassandra,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Travis CI, CircleCI, Bitbucket, Selenium,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the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while ensuring the code is modular, efficient, and favorably maintains performance across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design and backend engineers, to define clear specifications and understand user requirements for upcoming features, improving collaboration and project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and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faster development cycles and improved scalability for the auction platform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meaningful feedback to junior engineers, which resulted in improved code quality, adherence to best practices, and reduced bus factor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mobile-first design principles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accessibility and seamless performance across a wide range of mobile devices and web performance complexities.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platforms for project feasibility, leading to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management, streamlining the development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real-time user interaction features into the auction platform,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instantaneous updates and notifications to clients and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retrospectives to assess project outcomes and identify areas for improvement, enhancing overall team performance and adapting to dynamic project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Scheduled regular knowledge sharing sessions on modern web technologies, promoting a culture of continuous learning and adaptation within the team to keep pace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development sprints, successfully delivering features on time while promoting flexibility and responsiveness to changing business needs within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testing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error-free deployment of new functionalities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technical processes and features, improving accessibility for new team members and ensuring smooth onboarding experiences in a rapidly scaling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user guides and API documentation, streamlining API usage for internal stakeholders and enhancing the integration process with external clients effectively while increasing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marketing team to identify feature benefits and user impact, aligning technical capabilities with business goals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services to cultivate their skills and enhance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high-performance capabilities and reliability that meet customer needs in real-time auction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traditional monolithic applications to microservices architecture, which improved deployment flexibility and scalability across multiple platforms and in diverse network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and reducing the risk of downtime during updates on production servers.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requirements, translating them into technical solutions and features that addressed user needs effectively within established timelines and budget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storage processes to cope with the demanding auction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and contributed to cost-effective cloud solutions to optimize resource usage and enhance performance across various environments and user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the performance of key system functionalities through profiling and optimization techniques, resulting in improved response times for users on both mobile and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for internal teams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explaining functionalities of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overall team proficiency and cloud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test-driven development (TDD) approach that reinforced code reliability, with frequent automation tests which improved overall system stability and performance 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improving the DevOps culture within the organization,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better productivity and workflow management, emphasizing communication and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on shared projects to ensure alignment of goals and efficient resource use, enabling effective problem solving within cross-functional teams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user authentication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securing the auction platform and enhancing user experience through seamless access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