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robust web and mobile applications. Proficient in C#, MySQL, PostgreSQL, Blazor, and React/TypeScript, with strong cloud expertise in AWS and a commitment to driving technical excellence through mentorship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Python,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Blazor, Angular, Node.js, Express.js, Django,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Firebase,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GitLab CI/CD,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MSTest, Selenium, Mocha, Chai, Jest, Postman,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Visual Studio, Visual Studio Code, Figma,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software solutions for SaaS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scalability while ensuring adherence to best practices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on best practices and coding methodologies to promote technical growth and collaboration within the engineering team, fostering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decisions, focusing on the scalability and maintainability of the application, and collaborating effectively with cross-functional teams to meet project deadlines while ensuring 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by providing constructive feedback and support to team members, ensuring that best coding practices were upheld and that the codebase remained efficient and manageable.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testing solutions, including unit and integration tests, to guarantee software reliability and optimal performance, following the latest industry standards for quality assurance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planning sessions, establishing clear objectives and feature specifications, while facilitating productive discussions among engineers and stakeholders to streamline project workflows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across various software components, utilizing techniques such as caching and load balancing to enhance system responsiveness and user experience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technical challenges by employing innovative problem-solving strategies and collaborating with team members to devise effective solutions that aligned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tools and frameworks, enhancing team velocity and code quality by integrating modern technology stacks into existing workflows and promoting their adoption within the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robust security and regulatory compliance protocols were integrated into the development life cycle, maintaining the integrity and reliability of software applications against emerging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business stakeholders to understand application requirements and translate them into actionable development plans, ensuring alignment with overall business strategies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rotation, responding to incidents effectively and efficiently, minimizing downtime while implementing proactive measures to enhance system reliability and support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development practices, promoting iterative progress and regular feedback cycles, which contributed to increasing productivity and ensuring constant delivery of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AWS services such as EC2 and S3 to deploy and manage scalable applications in the cloud, optimizing costs and performance through effective resource management and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share knowledge about emerging technologies and methodologies with peers, fostering an environment of collaboration and encouraging personal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and performance of critical systems and services that supported company goals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full-service caching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retrieval processes and enhancing overall application responsiveness while minimizing transactional delays.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focusing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efficiently and promoting long-term sustainability and cost-effectiveness for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for API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interoperability and scalability across microservices architecture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defining and shaping the company's engineering culture by promoting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such as Scrum for product development and ensuring teams worked cohesively towards shared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training sessions on the use of software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management practices and improving overall collaboration and version control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and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integrity and maintain the competitive edge through consistent delivery of high-quality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planning meetings, contributing actively by providing insights and recommendations based on trends in software development and project management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which standardized development environments, contributing to a seamless transition from development to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defense mechanism against potential performance degradation and enhancing troubleshooting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develop detailed specifications and product roadmaps while ensuring that technical feasibility was assessed and addressed throughout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various projects, including architecture diagrams, design documents, and API references, ensuring clarity and alignment across teams during multiple stages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