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Proven expertise in building innovative solutions using React, Django, and Python while embracing user-centric design principles. Skilled in mentoring and guiding junior engineers, enhancing team productivity and engineering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 C++,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Flask, Angular, Vue.js, Node.js,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DynamoDB,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Docker, Kubernetes, Jenkins, AWS, Azure, Heroku,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Development:</w:t>
      </w:r>
      <w:r w:rsidRPr="00106EA3">
        <w:rPr>
          <w:rFonts w:ascii="Roboto Light" w:eastAsia="Roboto Light" w:hAnsi="Roboto Light" w:cs="Roboto Light"/>
          <w:sz w:val="20"/>
          <w:szCs w:val="20"/>
        </w:rPr>
        <w:t xml:space="preserve"> RESTful APIs, GraphQL, WebSockets, SOAP, gRPC, OpenAPI,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Cypress, JUnit, pytest, SonarQube,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customer-centric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meeting evolving client needs in a fast-paced,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through code reviews and knowledge 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industry best practices to enhance data architecture and workflow efficiency as part of key product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robust technical solutions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methodologies to enhance team collaboration,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product for enhanced data retrieval capabilities, significantly reducing query times and improving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of existing codebases, identifying areas for improvement and enhancing overall code quality through refactoring and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providing agile insights to help refine product development processes and better align team goals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decisions regarding architectural improvements, harmonizing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modular, maintainable codebases that adapt to changing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knowledge on UI/UX principles among team members, emphasizing the importance of user-centric design in achieving effective product-market fit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maintaining high standards of quality assurance and performance for deployed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align user stories with technical implementation, resulting in prioritized development tasks that directly respond to user feedback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empowering team members to leverage cloud solutions effectively, improving deployment processes and operational efficiencies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driving operational consistency during software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positive and collaborative team culture, known for contributions that foster a fun, inclusive atmosphere conducive to innovative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development and fostering collaboration among product delivery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maintainable solutions while actively participating in product design and architecture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to deployment, ensuring smooth transitions and release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application performance and scalability,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projects to align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and collaborated in the development of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workflows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rigorous adherence to coding standards, while also advocating for the adoption of new technologies and methodologies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software functions, enhancing team knowledge and maintaining clarity in business requirements and technical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to ensure comprehensive coverage and early defect identification during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concepts into functional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software needs and propose technical solutions that effectively met organizational goals and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new team members on best practices in coding and development methodologies, fostering a positive environment for learning and growth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usability challenges in the application, ensuring consistent performance standards and enhancing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