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Proven ability to design scalable, high-quality applications using modern frameworks and technologies. Expertise in Node.js, React, and AWS, paired with strong problem-solving and collaborative skills to enhance team performance and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Webpack, Figma, JIRA,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while collaborating closely with cross-functional teams to deliver high-quality features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entire application development lifecycle, from requirements gathering to deployment, while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an environment of growth, collaboration, and shared learning within the agile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systems, improving integration capabilities with external services, enhancing the overall functionality of the financial planning platform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addressing scalability, security, and performance, serving as a key player in defining the technical direction of the projects undertaken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standards, which significantly elevated the overall team performance and the quality of delivered software solutions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software defects and applied innovative debugging techniques to ensure timely resolution, maintaining high levels of application performance and reliability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of modern development trends and technologies, effectively promoting a culture of innovation and driving technical excellence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collaboration between product managers, designers, and engineers, translating complex business requirements into elegant software solutions that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implement scalable application architectures, integrating features that support dynamic user needs and streamline processing efficiency and data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led sprint planning sessions, facilitating effective project management and aligning team efforts with strategic business objectives for maximum impact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reducing potential merge conflicts through systematic code management and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development, particularly in documentations, ensuring knowledge sharing and maintainability across teams while supporting effective onboarding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data sources, significantly enhancing the user experience with advanced financial analytics capabilities within the application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strategies, ensuring software robustness and quality in alignment with business requirements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code scalability, while facilitating enhanced services delivery in response to emerging client demands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hands-on development of enterprise-level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deployment and management, ensuring high availability and security standards are consistently met during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architecture reviews and technology evaluations, contributing to strategic decisions that defined the future technological direction for various projects undertaken by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front-end developers 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user interfaces and backend services, enhancing the client-side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API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integration capabilities across application components and with third-party platforms to meet business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design and implementation, encouraging curiosity, code ownership, and a culture of continuous improvement within the engineering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test-driven development (TDD) practices to improve software quality and to maintain rigorous testing standards for both new features and legacy systems within the engineering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task forces focused on developing agile methodologies that significantly improved the speed and effectiveness of software delivery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requirements and crafted innovative software solutions that effectively addressed unique business needs, fostering a positive impact on product outcomes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team workflows, streamlining the deployment process and significantly reducing the time to market for new feature releases, adapting to fast-paced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on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skill sets within the team to current industry standards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platform performance through server optimization and database query refinements, working collaboratively with product management to ensure equitable prioritization of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