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building scalable web and mobile applications. Proficient in an extensive range of technologies, with a strong focus on backend development and payment systems. Committed to delivering high-quality solutions in complex, evolving environments. Adept at collaborating across teams to craft user-centered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Java, SQL, JavaScript, HTML/CSS, Python,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Symfony, Laravel, Spring, Express.js, Kubernetes, Docker, Terraform,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Oracle, DynamoDB,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CloudFormation, GitHub Actions, ArgoCD, CI/CD Pipelines,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PCI-DSS, OWASP, Snyk, Splunk, Grafana, Prometheus, Vulnerability Scanning, Data Encryption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Event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AWS SQS, Redis Streams, Webhook Integrations, Event-Driven Architecture, Microservices,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the hotel management platform, enhancing user experience and operational capabilities for thousands of properties globally through effective backend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resilient backend systems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asynchronous processes and improve overall system responsiveness under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ensuring 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PCI-DSS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maintaining development agility and fast-paced delivery timelines within agile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infrastructure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significantly reducing operational overhead and ensuring reliable application scalability in multi-cluster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code deployment,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while minimizing production downtime through continuous integration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focusing on query tuning and indexing strategies that improved overall transaction efficiency and minimized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robust data privacy measures in compliance with industry standards, cultivating a secure environment for sensitive financial transactions conducted on the Cloudbeds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enhance team understanding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technical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architecture sessions, leveraging knowledge of long-term business requirements to develop scalable solutions that adapt to evolving customer needs in the hospitality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monitoring and incident response protocols incorporating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system visibility and proactive performance management across cloud-based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API partners to ensure seamless integration processes and feature enhancements, producing a ripple effect of improvements across affiliated services used by hospitality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 promoting clean and maintainable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codebases, laying the foundation for responsive applications that prioritize user-centric design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existing product limitations through innovative approaches, focusing on architectural redesigns that incorporated microservices principles for improved flexibility and adaptability in scaling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insights on best practices related to backend development and infrastructure management, promoting an environment of growth and skill enhancement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tracked industry trends and emerging technologies, integrating findings into the development processes to maintain a competitive edge and innovation within the Cloudbeds technology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components of large-scale cloud applications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serverless compute solutions to reduce latency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and payment solutions with an emphasis on high availability and low latency,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secure and efficient payment processing experiences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cloud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orchestrate containerized applications effectively across hybrid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client-facing teams to translate their needs into technical specifications, executing solutions that enhanced user engagement and transaction security within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reviews, emphasizing performance optimization and clean coding practices, which directly contributed to overall product quality and adherence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production systems, ensuring uptime and performance metrics were consistently met through proactive monitoring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deployment, testing, and release processes, significantly accelerating product delivery timelines without sacrificing quality or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efforts focused on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microservice management, employing best practices to ensure rapid scalability and resource optimization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project teams to influence architectural decision-making and ensure all software components adhered to security best practices and regulatory compliance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in expanding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footprint, implementing best practices for data security and privacy protection across various application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provisioning processes, greatly enhancing the consistency and reliability of deployments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 strategies to transition legacy systems to modern cloud architectures, ensuring minimal service disruption while enhancing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