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web and mobile applications. Proven expertise in database management, .NET integration, and patching strategies, driving operational excellence through collaboration and technical leadership.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.NET Framework, .NET Core, Entity Framework, ASP.NET,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Microsoft SQL Server, Oracle Database, PostgreSQL,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PowerShell, Git, Docker, Jenkins,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CloudFormation,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planning and execution of patching and version upgrades across enterprise database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operational standards and minimal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application and infrastructure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LCNC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enhanced operational continuity and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extensive pre- and post-patch validation activities, including backup verification and rollback planning, while documenting procedures in alignment with client change management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junior team members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tuning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transfer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streamline database operations and enhance application performance, while guiding projects through the software development lifecycle in an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 the development and maintenance of configuration baselines across multiple environments, ensuring consistency and adherence to security protocols and operational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Increase system reliability by implementing robust database backup and recovery procedures alongside proactive monitoring to pre-emptively address potential issues before they affect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knowledge transfer sessions to educate clients’ staff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LCNC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ensuring a smooth transition and ongoing support for client teams in database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collaboration across cross-functional teams in the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to meet specific client requirements and operational objectives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 and integrate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enhance overall system performance and support organizational growth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 and implement innovative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backup and recovery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to secure client data while ensuring rapid access and recovery capabilities under diverse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strategic initiatives for technology adoption, emphasizing scalable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them into current and future project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 existing processes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source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database scripts are version-controlled for traceability and ease of collaboration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a comprehensive understanding of application architecture to drive continuous improvement in database-related workflows, fostering innovation in application delivery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 team dynamics through effective communication and collaboration with stakeholders, including IT and vendor partners, to achieve consensus on project objectives and implementation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patching strategies for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successful upgrades and adherence to organizational performance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cross-disciplinary teams to validate patch compatibility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in-depth testing methodologies to mitigate downtime and improve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patching processes, ensuring strict compliance with documented standards, while supporting change management initiatives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opportunities for automation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reductions in manual intervention and error rates during database maintenance activities.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 team in technical leadership during database migration projects, employing industry best practices to ensure data accuracy and operational continuity during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performance tuning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leveraging advanced techniques to optimize query performance and overall system responsiveness for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git-based version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collaborative development process among database administration teams and streamlining deployment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change management reviews to evaluate the impact of planned updates on application performance, understanding the significance of continuous improvement in a client-centric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automate deployment of database scripts and improve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while ensuring quality throughout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operational needs and how to best support their goals through optimal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technical knowledge transfer, and responsive support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strategic planning discussions with clients regarding database technology enhancements and modernization practices to align with future objectives and emerging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vendor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identifying optimal partners to enhance service delivery effectiveness and ensure a seamless user experience and robust database management tools.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