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comprehensive experience in designing and developing web and mobile applications. Proficient in backend development using Django REST Framework and Python, alongside robust expertise in AWS and DevOps practices, ensuring scalable, secure, and high-performing applications. Strong collaboration skills and commitment to delivering high-quality solutions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REST Framework, React, .NET Core, Flask,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Jenkins, GitLab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MySQL, PostgreSQL, MongoDB, AWS RDS,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Splunk, SonarQube, Trivy, AWS ECR, SolarWinds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 REST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efficient APIs that significantly improved server response time across multiple applications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various services, enhancing performance and reducing costs while ensuring compliance with best security practices through continuous integration and monitoring.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robust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deployment processes and allowing for streamlined and reliable application updates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effective data modeling and optimization, ensuring data integrity and a fast retrieval system through thoughtful schema design and indexing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 architectures, enhancing system modularity and scalability, enabling diverse teams to develop, test, and deploy their services independently while maintaining high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turn them into feature specifications, ensuring software alignment with business objectives and improving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vulnerability assessments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Trivy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remediate security vulnerabilities, contributing to the overall application security posture.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addressing performance issues before impacting end-users and ensuring optimal application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peer programming sessions, fostering a culture of sharing knowledge and continuous improvement, which helped in increasing team productivity and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programming practices, database interactions, and effective use of version control, enhancing their skills and integration into the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extensive documentation of system designs and APIs, ensuring knowledge transfer and future maintenance ease for current and new team members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participating in sprint planning and retrospectives to continually refine processes and improve team dynamics and output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new technologies into existing workflows, including API management tools and third-party services, a strategic move that drove innovation within project scopes.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scripts for backend APIs to align with test-driven development methodologies, reducing bugs in production deployments and maintaining a high standard of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train and familiarize teams with new technologies and tools, enhancing the team's capabilities and fostering a proactive learning culture.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principles of software architecture to ensure scalability and maintainability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CI/CD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and deployment of applications while ensuring high code quality and efficient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front-end teams to integrate APIs developed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data flow and user experience across applications delivered to clients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Lambda and S3, to create serverless architecture components, significantly reducing infrastructure management overhead and allowing for rapid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data protection regulations during development phases by implementing security best practices, vulnerability scanning, and regular code audits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global team to develop web applications, enhancing communication and knowledge sharing which allowed for innovative solutions to complex problems across different time zones.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to produce high-quality software, from requirement gathering and analysis to deployment and maintenance phases, synchronizing efforts with overseas partners.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writing optimized queries that supported application features while maintaining efficiency and speed in data retrieval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real-time monitoring and analytics into applications,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visibility into application performance metrics and proactive issue resolution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various software development tools and technologies to enhance team productivity and streamline workflows, demonstrating adaptability to rapidly changing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peer programming sessions to refine code quality and promote best coding practices among team members, evolving team capabilities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applications, focusing on reducing response times and ensuring high application availability, leveraging AWS capabilities and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