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developing high-quality web and mobile applications. Proficient in Python, JavaScript, TypeScript, and skilled at designing realistic coding tasks and evaluating AI model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Shell Scripting, Java, Rust, Go,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Codex CLI, Claude Code, Cursor, TensorFlow, PyTorch, Hugging Face Transformers, SpaCy, OpenAI 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GitHub Actions, Docker, Kubernetes, Ansible, Terraform, Git,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Selenium, JUnit, Postman, Cypress, PyTest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Documentation and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Markdown, Sphinx, JIRA, Confluence, Slack, Trello, Miro, Figma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formulated coding tasks aimed at evaluating AI model behavior, harnessing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extensive knowledge of AI tools to create realistic scenarios for model assessments.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projects with leading AI labs, contributing insights on the functionality and effectiveness of AI coding assistants and gaining experience in benchmarking AI outputs.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model-generated code for quality and accuracy using best practices in code review methodologies and automated testing frameworks to ensure robust engineering artifacts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high-quality examples and documentation to support the development of AI coding assistants, enhancing their learning processes and improving user interaction capabilities in coding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CI/CD tooling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workflow for efficient code integration and deployment in various coding environments to support AI endeavors.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technical tutorials and challenge problems related to AI coding technologies, improving the educational resources and training materials for new engineers and collaborators.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structured evaluations of LLM systems, contributing to the ongoing development and refinement of AI coding agents, aiming for improved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the application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containerized deployments, facilitating smooth testing and development workflows tailored to engineering teams in AI.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improvement of collaborative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better team communication and documentation processes, fostering a culture of knowledge sharing and agility in project settings.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practices across various components of AI model development,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coverage and reliability in task execution evaluations.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performance metrics of AI coding assistants' outputs and provided feedback to stakeholders, ensuring alignment with industry best practices and advancing the capability of the coding agents.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improvement of code quality through setting up rigorous code review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critical for maintaining high engineering standards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on various AI research projects, establishing a network of communication that enabled the free flow of ideas and innovation towards coding automation.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related to AI coding tools, enriching the community and enhancing personal growth while gaining visibility in industry-leading forums.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quality assurance through writing test cases and interacting deeply with defined coding tasks, ensuring compliance with expected results for model evaluations and task performances.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software solutions and architecture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JavaScript/TypeScript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cloud-native applications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CI/CD pipelines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CodeBuild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operational efficiency and maintaining high standards of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deploying scalable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 architecture, enabling seamless integration and functionality within the evolving cloud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software development projects requiring rigorous automated testing frameworks, implementing practices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reliability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agile environments, facilitating daily stand-ups and sprint reviews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alignment and progress tracking.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system architecture diagrams and documentation, fostering enhanced communication of technical concepts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Markdown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-formatted documents.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monitored application performance using AWS tools, adjusting code and infrastructure accordingly to enhance efficiency and scalability, in alignment with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sharing expert insights on best practices in coding, testing, and deployment strategies, fostering a collaborative and growth-oriented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intense debugging sessions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finding and resolving issues swiftly to maintain a smooth delivery pipeline and satisfactory customer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security practices within software development cycles, ensuring adherence to industry standards and regulatory compliance while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Identity and Access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optimize existing codebases for efficiency and maintainability, employing best coding practices and refactoring legacy systems, driving continuous improvement culture 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through conducting workshops on emerging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software engineering best practices, enhancing team competency and technology adoption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