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building responsive and accessible user interfaces while optimizing workflows for operational efficiency. Strong background in C#, .NET, React, and T-SQL, with a passion for continuous learning and innovation in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T-SQL, SQL,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DevExpress, Redux, MobX, Context API, Jest, React Testing Library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Cypress, Git, GitHub, GitLab, Bitbucket, CI/CD,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Usability:</w:t>
      </w:r>
      <w:r w:rsidRPr="00106EA3">
        <w:rPr>
          <w:rFonts w:ascii="Roboto Light" w:eastAsia="Roboto Light" w:hAnsi="Roboto Light" w:cs="Roboto Light"/>
          <w:sz w:val="20"/>
          <w:szCs w:val="20"/>
        </w:rPr>
        <w:t xml:space="preserve"> Storybook, Figma, WCAG, Responsive Design, Accessibility Standards, Component Libraries, Mobile-First Development, User Experience (UX)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Docker, Agile/SCRUM, Postman, Azure DevOps, WebPack, Babel,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Optimization:</w:t>
      </w:r>
      <w:r w:rsidRPr="00106EA3">
        <w:rPr>
          <w:rFonts w:ascii="Roboto Light" w:eastAsia="Roboto Light" w:hAnsi="Roboto Light" w:cs="Roboto Light"/>
          <w:sz w:val="20"/>
          <w:szCs w:val="20"/>
        </w:rPr>
        <w:t xml:space="preserve"> Lazy Loading, Code Splitting, DOM Performance Tuning, Web Performance Optimization, Cross-Browser Compatibility, Unit Testing, Integration Testing, Debugging Techniques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efficient solutions that meet business and operational requirements across multiple projects involving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and product managers to refine user experiences,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cohesive design systems and enhance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and accessible interfaces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ensure inclusivity and compliance with best practices in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usability testing and accessibility audits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user feedback to iterate on design solutions and improve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reusable components and scalable UI patterns implementing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maintainability and rapid development of features within an Agile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queries and enhance data retrieval processes as part of backend development, ensuring seamless integration with front-end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coaching and mentoring of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continuous improvement within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modern libraries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state management capabilities, streamlining the user interface and improving load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assessed software requirements to gauge feasibility within project timelines, ensuring alignment of engineering solutions with stakeholders' operational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facilitated collaborative development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to ensure smooth deployments and efficient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solutions to meet evolving client needs, employing innovative technologies to address real-world business challenges while contributing to the organization’s strategic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utilized industry best practices to enhance code quality, while sharing knowledge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colleagues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upheld Standard Operating Procedures for software development processes, continuously seeking innovative solutions to improve workflows and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business analysts and quality assurance teams, ensuring comprehensive oversight of project lifecycles from ideation to deployment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to drive efficiency in workflows, maintaining code quality and performance through continuous integration and meticulous testing.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solutions aligned with client specifications and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develop, and implement web-based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user interfaces tailored to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usability and user engagement by integrating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developed adhered to quality and performance standards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and performance optimization initiatives that leveraged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continuous quality improvements while responding to evolving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requirements for new features, translating them into actionable tasks for the development team, while maintaining clear communication about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deployments, enhancing overall workflow efficiency within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accessibility audits and usability testing for applications developed, ensuring compliance with best practices and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experiences for diverse populations.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in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performance and scalability of user interfaces through efficient data handling and component reusability.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and technology stack in front-end and back-end development, enhancing team's capability and knowledge base surrounding existing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to integrate into application frameworks, researching advancements and industry trends to inform development strategies and project directives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to maintain code integrity while facilitating collaborative efforts in project development, fostering an environment of shared responsibility and teamwork.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review sessions, gathering feedback to refine processes and deliverables while adhering closely to the Agile methodology throughout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