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professional with over 11 years of experience in developing scalable web and mobile applications. Expertise in designing APIs, building automated services and working with advanced technologies including Python, JavaScript, Java, and C++. Proven capability to lead cross-functional teams in the healthcare and startup industries, driving impactful solutions and product enhancement.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Ruby, Swift,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Git,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Microservices, RESTful APIs, Agile Methodologies, Scrum,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systems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patient communication systems which utilize sentiment analysis and natural language understanding, leading to improved user satisfaction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APIs for healthcare applications that seamlessly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allowing real-time data processing and access while improving overall infrastructure efficiency for scaling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high-quality software solutions and consistently aligning product enhancements with business objectives, cultivating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microservices that supported automated patient interactions, significantly reducing operational overhead in resource management during high-demand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combining testing and deployment processes which improved release cycles and reduced the number of critical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systems that utilize data-driven techniques for analyzing performance metrics of applications, allowing for proactive adjustments and optimizations to enhance system reliability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intricate batch and streaming data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patient data at scale, contributing to effective decision-making through timely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on foundational systems and ensured service performance and scalability using cloud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approaches with regulatory compliance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multi-factor authentication mechanisms to enhance data security and access control in patient communication applications, leveraging cryptographic techniques and standard protocols to align with HIPAA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code quality, design patterns,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skills development and boosting overall team effectiveness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effort in migrating traditional on-premises services to a cloud-native model, using containerization to dispense with legacy constraints and enhance systems agility and responsiveness to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to ensure consistent user experience across devices and enhancing mobile engagement for patient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making recommendations that align with the organization’s goals, serving as a pivotal contributor to strategic discussions that addressed architectural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documented system designs and defined technical specifications adhering to industry standards, enhancing knowledge transfer within the team and contributing to a comprehensive knowledge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assessed and optimized existing codebases to improve application efficiency, applying software engineering best practices that led to significant performance gains and maintenance simplifications.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high-performant services aligned with business requirements in the rapidly evolving healthcare technology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architectures which resulted in improved service reliability and resiliency.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CI/CD operations, driving automated build and deployment processes that increased efficiency while maintaining system integrity through rigorous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multi-faceted teams across development cycles,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dynamics and ensuring the completion of project milestones in adherence to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managed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performance optimization across diverse applications supporting patient communications.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to modernize legacy applications, allowing for more flexible deployment and scaling according to demand, effectively minimizing downtime and resource wastage.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to enhance usability for future developers and third-party integrations, ensuring clarity and accessibility in the application’s functionality as a developer resource.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the quality of software products through comprehensive unit and integration testing processes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code reliability after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and analyze user requirements, transitioning functional concepts into technical requirements that shaped scalable software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introduced coding best practices, creating a culture of continuous improvement and shared learning which elevated the overall technical acumen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improved existing legacy solutions to more modern frameworks and platforms, ensuring alignment with current best practices and extending the life of otherwise deprecated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and databases, regularly monitoring usage patterns and capacity to ensure systems remained responsive under load while effectively addressing any bottleneck issues.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