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Site Reliability Engineering, dedicated to enhancing system reliability, scalability, and performance of cloud-based applications. Proficient in operational excellence, AWS implementations, automation, and mentoring junior engineers. Aims to leverage strong problem-solving skills and extensive technology stack knowledge to contribute to the operational efficiency and reliability of production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Ruby, PHP,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Jenkins, Docker, Kubernetes,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CloudWatch, New Relic,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OpenShift, Rancher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define, measure, and improve SLIs, SLOs, and error budgets to ensure system reliability and meet operational excellence across multiple cloud-based products and services meticulously.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enhanced observability tooling with specific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monitor uptime and performance metrics for critical production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automation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infrastructure, significantly reducing manual provisioning tasks while improving overall system deployment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Site Reliability Engineering principles, fostering a culture of knowledge-sharing and continuous improvement within the technical team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alongside on-call rotations, leading root cause analysis processes and postmortem reviews to promote operational readiness and enhance incident response strategies gracefully.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new features and updates, ensuring high availability and minimal downtime for critical services while ensuring compliance with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security and product teams, contributing insights into resilient system designs that meet both performance and security requirements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new cloud-native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efficient deployment patterns for microservices-based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maintained comprehensive documentation for processes related to observed metrics, incident responses, and deployment strategies, contributing to an organized knowledge base for team reference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system patches and updates, ensuring timely resolution of vulnerabilities and improving the security posture of cloud resources in accordance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reliability through active knowledge-sharing sessions and workshops centered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observability best practices among engineering teams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implementing automated monitoring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anomalies and alert on-call engineers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scaling applications,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traffic effectively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a proactive approach to incident management with a focus on capacity planning and chaos engineering to anticipate potential system failures before they happen.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operational excellence and continuous improvement, leading by example through establishing successful operational metrics that guide engineering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leveraging a broad array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tailored to support scalable architectures efficiently while enhancing the reliability of web and mobile solutions delivered to clients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faster release cycles and promote automated testing for software quality, aligning engineering teams to integrate continuously and deploy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and containerized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manage software complexity and deploy isolated services without service interruptions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cost efficiency through intelligent resource allocation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strategies to monitor and manage consumption effectively, which required collaboration with financial planning teams naturally.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observability, establishing comprehensive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health and facilitate swift response during production incidents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peer organizations in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promoting a shift towards a more service-oriented approach, ushering in deliberate considerations for reliability engineering practices across the board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incident response, contributing to technical documentation and retrospective analyses on service disruptions to cultivate a deep understanding of issues that arise in production environments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application performance monitoring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providing insights into system behavior under various loads and the effectiveness of current scaling policies employed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such as log parsing and system health checks, effectively reducing manual workload and improving overall efficiency attempts.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between product and engineering teams to gather requirements for new features, ensuring that service reliability and capacity needs were prioritized within new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Co-led comprehensive training sessions for new engineers on the nuances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operational best practices that underpinned the reliability and security of services delivered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the on-call schedule while ensuring adequate coverage and preparedness across the engineering team, promoting a reliable response to critical incidents while ensuring team harmony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