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11 years of experience in software development, specializing in web and mobile applications. Proven expertise in React Native, ASP.NET, and GraphQL. Adept at driving growth through innovative mobile-first product development and cross-functional collaboration, ensuring high-quality, scalable solutions that enhance user engagement and customer satisfaction.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C#, Python, Java, SQL,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React Native, ASP.NET, GraphQL, Node.js, Express.js, Bootstrap,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Microsoft SQL, MongoDB, PostgreSQL, MySQL,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AWS, CI/CD, Git, Jenkins,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Jest, Mocha, JUnit, Selenium, Postman, Cypress, SonarQube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high-performance mobile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seamless user experience across platforms while collaborating with designers and product managers.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full-stack development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robust backend services combined with intuitive, responsive frontend interfaces to drive user engagement and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mobile-first product strategies that led to enhanced user interfaces through iterative development based on continuous feedback and analytics, facilitating growth in user adoption.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scalable APIs that support dynamic mobile and web applications, ensuring that data retrieval is optimized and efficient for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growth teams to execute experiments that optimized customer engagement funnels, leveraging analytics to inform product development and improvements.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mentored junior developers in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quality and innovation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integrated third-party APIs and services into applications, focusing on performance, reliability, and security to meet evolving customer demands and technology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continuous improvement initiatives by staying abreast of emerging technologies relevant to mobile development and growth tactics, ensuring that the team leveraged cutting-edge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and implemented best practices in software architecture, system design, and testing methodologies to enhance code quality and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documentation for all new features and systems, ensuring knowledge sharing and long-term sustainability across the development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deploy applications with high availability, ensuring that mobile applications maintained consistent performance under varying loads and usage conditions.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defined product scope and priorities with product managers and designers to deliver impactful features that align with customer needs and business goals, enhancing overall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contributing to sprint planning and retrospectives, and fostering a culture of agility, accountability, and responsiveness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relational and non-relational database schemas that effectively support product functionalities and enhance data integrity and retrieval mechanisms crucial for application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deployments and infrastructure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applications are scalable and maintainable in a microservices architecture.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production-grade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performance while meeting project deadlines successfully in a fast-paced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deployment strategies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scalable architectures and manage backend services efficiently in alignment with user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interfaces for web applications by leveraging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and frameworks, resulting in improved user engagement and satisfaction across all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and integrated robust APIs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optimized data fetching that significantly improved application performance and user experience across mobile and web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engaged with multiple stakeholders including product managers and designers to guarantee alignment on product features and roadmap, playing a pivotal role in delivering on customer expectation.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testing and debugging processes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applications met quality standards before deployment to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promoting growth and development through code reviews, training, and guidance in best practices for application design and implementation.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initiatives to identify areas for system optimization and efficiency improvements, leading to more effective use of company resources and technology stack.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maintained code repositories, ensuring code integrity and facilitating effective team collaboration throughout the software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communication with customers to gather feedback, ensuring that development efforts remained aligned with user needs and expectations in the fast-evolving tech landscape.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performance reports and analytics to assess application usage and customer interactions, utilizing insights to guide further enhancements and feature prioritization.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 and fostering faster delivery of features to end users.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