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expertise in Salesforce Marketing Cloud, AMPscript, SSJS, and various CMS platforms. Adept at integrating marketing systems to enhance customer engagement, driving innovative solutions in the healthcare technology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SQL, AMPscript, SSJS,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Salesforce Marketing Cloud, Webflow, Drupal, WordPress, Node.js, React,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 APIs, SOAP APIs, SFTP, ETL, ELT, Data Lakehouse, Snowflake, Marketing Cloud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ETL/ELT tools, Data modeling, Audience segmentation, Data analytics, Marketing Intelligence, Data Privacy Compliance, GDPR, HIPAA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Version Control, Test Automation, Agile Methodologies, DevOps, Responsive Design, Continuous Integration, Quality Assurance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build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Marketing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assets, ensuring high reliability and performance while adhering to industry standards for email deliverability and compliance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Marketing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upstream and downstream systems such as CRMs, CDPs, and Data Lakehouses through various APIs, enhancing data flow visibility and troubleshooting complex issues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and optimize execution of automated email campaigns,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Journey Builder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delivery metrics while implementing strong best practices for email authentication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develop landing pages and digital assets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Drupal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accessibility, and user experience while maintaining strong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tracking and measurement solutions as part of broader marketing campaigns, developing analytics dashboards that measure engagement leading to actionable insights while communicating effectively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reusable components for campaigns, enhancing modularity in code which results in faster development cycles and improved maintainability across various marketing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regular code reviews, providing mentorship and guidance to junior engineers, while promoting a culture of continuous improvement and knowledge sharing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comprehensive unit test suites that ensure high code quality and reliability, utilizing industry-standard frameworks to secure consistent delivery on client deliverables while tracking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the development of secure coding practices that comply with HIPAA and GDPR regulations, ensuring that customer data is handled ethically and with the highest levels of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brainstorming sessions with marketing teams to propose innovative feature designs that leverage technology to streamline diabetes management solutions, driving the team towards shared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coding best practices and consistent documentation to ensure project transparency, facilitating communication among project stakeholders while standardizing development workflows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robust backend systems and APIs that support various marketing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detailed solutions that leverage serverless architecture best practices for increased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closely with data teams to implement advanced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queries and extraction, allowing for deep dive analysis that improves campaign success rates and audience targeting.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 with the product team to translate business requirements into technical designs, ensuring clear communication and effective project execution, pivotal in high-stakes marketing cycles related to urgency.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the integration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Marketing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development of custom connectors and APIs that facilitate seamless data exchanges across disparate marketing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A/B testing frameworks within digital campaigns to assess user engagement and conversion metrics, providing actionable insights to refine campaign strategies and enhance customer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interactive user interfaces that improve the overall customer experience, bridging the gap between technical execution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