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specializing in Machine Learning infrastructure and high-performance systems. Expertise in designing and deploying robust platforms to support autonomous vehicle technology. Strong proficiency in Kubernetes, Python, and cloud services, coupled with a proactive approach to ownership and quality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Hadoop, Elasticsearch,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JUnit, Pytest,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rapid deployment of autonomous vehicle models, optimizing data processing pipelines to handle petabytes of vehicle data and simulations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robust and scalable services for the entire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ingestion, processing, and evaluation of machine learning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high-throughput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effectively managing distributed architectures and ensuring system availability and reliability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engineering to support rapid iteration in a fast-paced environment focused on autonomous vehicle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enhance system performance and reliability,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monitoring, diagnosing, and troubleshooting performance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resilient, scalable infrastructures that support a wide array of client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deployment processes and maintain code quality standards during active development cycles, enabling quicker release timings and innovative feature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adaptability and scalability, and ensuring that new services could integrate seamlessly with existing technology stacks while supporting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translate business requirements into functional database schemas, enhancing application performance and user experience through tailored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of applications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software quality and reliability within the development lifecycle while refining test-driven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