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expertise in building APIs, integration solutions, and enhancing developer experience across robust platforms. Adept in collaborating with cross-functional teams, translating complex requirements into functional specifications, and leading technical design initiatives. Committed to high-quality solutions that streamline operations and boost efficiency in logistics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Python, JavaScript, Go,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 GraphQL, Next.js, NestJS, Redux, Serverless Framework,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 MySQL, Redis, MongoDB, DynamoDB, SQLite,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 Technologies:</w:t>
      </w:r>
      <w:r w:rsidRPr="00106EA3">
        <w:rPr>
          <w:rFonts w:ascii="Roboto Light" w:eastAsia="Roboto Light" w:hAnsi="Roboto Light" w:cs="Roboto Light"/>
          <w:sz w:val="20"/>
          <w:szCs w:val="20"/>
        </w:rPr>
        <w:t xml:space="preserve"> REST, GraphQL, Webhooks, NATS, SOAP, ETL, OpenAPI,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 Tools:</w:t>
      </w:r>
      <w:r w:rsidRPr="00106EA3">
        <w:rPr>
          <w:rFonts w:ascii="Roboto Light" w:eastAsia="Roboto Light" w:hAnsi="Roboto Light" w:cs="Roboto Light"/>
          <w:sz w:val="20"/>
          <w:szCs w:val="20"/>
        </w:rPr>
        <w:t xml:space="preserve"> AWS, Docker, Kubernetes, Jenkins, Terraform, Datadog, Sentry,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intuitive, well-documented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seamless integration between Curri's platform and external customer systems, enhancing overall user satisfaction and developer experience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integration solutions to connect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ERPs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third-party services, simplifying data exchanges and workflows for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Sales and Strategic Accounts, to translate complex customer requirements into technical solutions that effectively meet their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improving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crafting user-friendly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and support resources to empower external engineering teams to integrate effortlessly.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integration patterns, fostering a team-oriented culture centered around technical excellence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and troubleshot integration issues across diverse external systems and data formats, employing effective problem-solving strategies to maintain system integrity and reduce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internal tools and dashboards for the Solutions and Operations teams, streamlining processes and enhancing visibility into integration statuses and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delivered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guides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and external audiences, ensuring clear understanding of integration approaches and fostering consistent execution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patterns that are scalable and sustainable, laying a foundation for future enhancements while adhering to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end-to-end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ensuring successful deployment from conception through production, while adhering to Agile methodologies for optimal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coordinated with external stakeholders to gather feedback and implement improvements in integration workflows, promoting a receiver-centric approach to system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challenges presented by legacy systems, driving innovation through thoughtful adaptation of existing processes and architectures, resulting in improved application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and testing, ensuring compliance with industry standards while also enhancing team productivity and precision in coding.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defining and refining the approach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asynchronous messaging and effective system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recovery solutions for integration failures, leveraging debugging skills across multiple systems to identify root causes and implement preventative measures.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maintainability while adhering to best practices in software architecture and development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used by various applications, focusing on clarity, usability, and adherence to versioning principles for ease of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to define and implement asynchronous messaging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NATS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responsiveness and reliability of the application ecosystem and enabling real-time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deliver customized technical solutions while emphasizing adaptability and quick problem resolution, thereby maintaining strong client relationships and trust 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technical discussions to elevate code quality, ensuring that best practices are adhered to while mentoring peers and promoting knowledge sharing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design discussions, contributing insights into distributed system architectures to enhance operational efficiency and effectiveness across multiple projects and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tests to verify the reliability of integration points, utilizing frameworks that support test automation and continuous integration principles within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localized development and facilitating consistent application behavior from development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internal and external audiences, promoting effective communication and setting clear expectations around compositions and integration processes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tracking progress on multiple integration projects, ensuring timely completion and stakeholder engagement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evolution of product features by closely collaborating with Product Management, translating core user needs into actionable technical tasks with clear deliverables grouped by priority.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dashboards for operations teams to monitor system health and integration statuses, allowing proactive troubleshooting and improving overall user experience with the system.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