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11 years of experience specializing in the design, development, and implementation of web and mobile applications. Proven expertise in software development life cycle (SDLC) and cloud technologies such as AWS and Azure. Adept at collaborating with cross-functional teams to deliver high-quality software solutions, integrating complex systems, and enhancing existing applications. Strong background in both front-end and back-end programming with an emphasis on performance and compliance in healthcare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Swift, SQL,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Flask, Spring Boot,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(GCP), IBM Cloud, Heroku, Terraform,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Database, Redis, SQLite, Microsoft SQL Server, IBM DB2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Continuous Integration/Deployment:</w:t>
      </w:r>
      <w:r w:rsidRPr="00106EA3">
        <w:rPr>
          <w:rFonts w:ascii="Roboto Light" w:eastAsia="Roboto Light" w:hAnsi="Roboto Light" w:cs="Roboto Light"/>
          <w:sz w:val="20"/>
          <w:szCs w:val="20"/>
        </w:rPr>
        <w:t xml:space="preserve"> Git, Jenkins, CircleCI, TravisCI, GitHub Actions, Bitbucket, Azure DevOps, Docker Compose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detail design, coding, testing, and deploying of applications,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lifecycle (SDLC)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mentoring junior developers and improving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subject matter expert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software enhancement discussions, collaborating with stakeholders to gather requirements and providing solutions to maintain and improve existing systems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application programs, building scalable solutions for large-scale users, including mobile and web applications integrated with various industry-specific frameworks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software analysis, developing detailed use case documents, and implementing effective testing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defects and improve overall application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functional and non-functional requirements into actionable designs and tested code, ensuring performance and availability standards were met while maintaining robust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and deployment of applications, ensuring effective integration with existing systems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within enterprise environments,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notably improving system performance and streamlining deployment processes through innovative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high-level technical support for mission-critical applications, collaborating with cross-functional teams to ensure software reliability while recommending new technologies for enhancements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best practices for software design patterns, effective integration strategies, and performance tuning to minimize latency and faults in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supporting sprint deliverables and enhancing team collaboration while ensuring alignment with project goals and adhering to scheduled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product scoping and roadmap discussions, contributing valuable insights regarding emerging technologies, trends, and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infused new technologies to extend open-source libraries, ensuring software stayed current with industry trends and improved operational efficiency through modern design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delivering software solutions with a strong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healthcare EDI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regulations while integrating necessary enhancements into existing systems for better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the implementation of project standards and processes, leading the effort to break down complex software requirements into manageable tasks for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techniques for testing validation and deployment of software solutions, implementing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enhancing deployment workflows for quicker releases.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translating user requirements into detailed system specifications for well-structured programs that align with business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collaborative projects, integrating various systems and technologies, fostering effective team communication to produce reliable, scalable software solutions that exceeded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feedback loops with stakeholders, analyzing user feedback to drive improvements, resolve critical issues, and ensuring systems remained user-centric in design and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efforts to create an extensive library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reliability by detecting issues early in the software rolling out process and significantly reducing bugs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coded solutions using various programming paradigms, ensuring adherence to the best practices of the software engineering domain while maximizing code reuse throughout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new technologies, helping in the evaluation and integration of platforms that increased overall company productivity and strengthened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user-centered approach for software development, ensuring interfaces were intuitive and met stringent usability standards while seamlessly integrating with existing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deployment processes by implementing efficient packaging strategies and configurations, utilizing industry-standard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in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emerging technologies and industry best practices, promoting a culture of continuous learning and advancing team capabilities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for feedback and troubleshooting, delivering superior technical support and strengthening customer relationships through reliable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identifying bottlenecks and applying effective troubleshooting methodologies, ensuring swift resolution of critical issues hindering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creating innovative solutions that catered to evolving industry needs and incorporated emerging standards for future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