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11 years of experience in software development, I specialize in architecting and building web and mobile applications leveraging cutting-edge technologies. My expertise encompasses creating robust backend systems and intuitive user interfaces, proficiently integrating AI models while optimizing for performance and security in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SQL,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Redux, Node.js, Vue.js,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Microservices, SOAP, Serverless,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Mocha, Selenium, New Relic,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scalable APIs that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personalized user coaching experiences while enhancing performance and reliability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optimized user-facing experiences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accessibility standards were consistently met while maintaining high-performance applications deployed in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product, design, and infrastructure teams to deliver comprehensive solutions that address clinical needs, facilitating seamless user journeys across various platforms for improved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resilience-focused engineering standards within the team, fostering an innovative culture that prioritizes best practices, continuous learning, and adaptability to new technologies and challenges in the fast-paced AI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technical discussions, promoting knowledge sharing and skill enhancement within the team, while advocating for scalable methodologies that ensure productivity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CI/CD pipelines featuring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streamline development cycles, and reduce time to market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live, quickly identifying and resolving issues to enhance user experience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feature scoping and requirement gathering sessions with stakeholders, translating high-level goals into manageable design and implementation strategies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complex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within web applications while optimizing for performance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API evolution projects, focusing on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and adopting better microservices architectures that supported scalable data access patterns in response to changing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across the stack utilizing advanced techniques to troubleshoot complex issues related to model behavior, backend services, and UI performance, maintaining high operational standards in the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evolution of the engineering culture through the adoption of modern developer tools and environments, laying the groundwork for future growth as the organization scales its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hackathons and innovation programs within the company, challenging existing paradigms while experimenting with emerging technologies to discover new approaches 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high-level documentation outlining architectural decisions and code standards, enabling effective onboarding for new team members and ensuring consistent application of best practices across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industry-specific trends in AI and machine learning, applying this knowledge to enhance product offerings while collaborating with data scientists to leverage their expertise effectively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infrastructure, optimizing deployments by leveraging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provisioning and resource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enterprise-grade applications with a focus on security and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effectiveness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efficient data retrieval and ensured effective communication between frontend and backend, enhancing user experience through faster loading times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lifecycle, significantly reducing the time between code commits and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both relational and non-relational databases, focusing on data architecture and query optimization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robustness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implementing state management patterns that support performance while improving scalability and maintainability across the application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peer code reviews, emphasizing adherence to software quality standards and fostering a culture of excellence while integrating feedback into ongoing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 meetings and collaborative sessions to maintain alignment prioritizing team objectives while optimizing task management and project timelines in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identifying optimal technology stacks and frameworks based on project requirements and scalability needs, ensuring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customized dashboards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proactive troubleshooting and operational awareness to minimize downtime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APIs with product goals, ensuring seamless integration with third-party services and enhancing product offerings through innovative use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robustness, endorsing a test-driven development approach while enhancing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