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backend systems and AI infrastructure. Strong expertise in building scalable, reliable, and high-performance applications, with a focus on collaboration and performance optimization. Deep knowledge of Go, cloud services, and distributed systems optimization ideal for high-throughput workloads.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by optimizing service interactions and improving the scalability for data-heavy AI workloads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distributed system issues, ensuring minimal downtime while enhancing the systems' reliability through effective incident response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high-availability systems that seamlessly run on multiple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easy management of compute resources across diverse environments and providing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programs, fostering a culture of continuous improvement while sharing knowledge about systems programming, performance practices, and scalable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Client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complexity of cloud service consumption while streamlining deployment pipelines for various applications 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within applications, effectively utilizing profiling tools to implement targeted optimizations that significantly reduced latency in critical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frameworks, enhancing team productivity particularly in areas such as CI/CD setups and automated testing for high-throughput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implemented best practices for distributed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strategies and high-performance query execution across various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cutting-edge technologies in the AI space, aligning infrastructure efforts with industry trends to maintain competitive advantage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testing frameworks that increased code coverage and reliability, minimizing regressions and ensuring consistent application stability across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machine learning engineers to adapt workflows for AI model training and inference, developing services that are optimized for handling various data formats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of applications and support proactive management of infrastructure, improving overall response times during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and services, ensuring consistent environments across development, testing, and production stages, thus streamlining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addressing production issues promptly and working towards long-term solutions to enhance overall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serverless application architectures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other services, optimizing performance for event-driven workloads in machine learning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backend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improving access efficiency while adhering to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extensibility and facilitating easier integration with other services and APIs while ensuring robust backend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gateways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frontend communication with backend services while maintaining stringent access control and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deployment processes while minimizing manual intervention and increasing confidence in release cycles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allocations and costs by implementing automated scaling policies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server capacities matched demand in real time, significantly reducing wastage.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 enhancing deployment reliability while allowing for fine-grained control over application scaling and health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ensure seamless integration between front and back-end solutions, focusing on RESTful APIs and shared data formats to ensure consistency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application performance, contributing to proactive incident resolution and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detailed documentation for backend systems, covering design decisions, integration workflows, and deployment processes to facilitate knowledge sharing and onboarding for newcomers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improving overall system design, ensuring alignment with best practices in network management and cloud infrastructure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on backend systems, ensuring compliance with industry standards while protecting against vulnerabilities and enhancing data security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open-source projects in the community, sharing knowledge and frameworks that align with current industry trends in cloud and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