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focusing on building high-performance web and mobile applications. Proficient in designing scalable architectures and optimizing system performance using modern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React, Node.js, Redux,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ETL, Data Warehousing, GraphQL,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Jest, Cypress, Selenium, New Relic,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complex features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solutions that improve performance and reliability while adhering to best industry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end-to-end delivery of key features and system enhancements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optimizing the performance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analytics services for better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efficiency and robustness in handling large concurrent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several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access to healthcare data, utilizing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compliance for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implement features that facilitate enhanced analytics capabilities in complex dashboard components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code reviews and pairing sessions, promoting growth and adherence to coding standards across the engineering team, fostering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testing strategies and automated testing protocols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reliability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delivery process and maintain high-quality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technical discussions to drive decision-making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data-informed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choices, focusing on long-term sustainability of project architectures and designs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to improve the data retrieval times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resulting in faster load times for end-user applications and enhanced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infrastructure as code efforts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seamless deployment process and maintaining system integrity through versioned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integrate analytics and BI tools seamlessly into user-facing applications, ensuring data-driven insights are readily accessible to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strategies to enforce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adherence to coding standards, significantly reducing technical debt and facilitating easier maintenance of complex systems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systematic profiling and adjustments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consistent uptime and responsiveness for data-intensive applications for healthcare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to evaluate system designs and identify potential optimizations, continuously seeking out solutions that enhance application stability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facilitating a shift towards a modern DevOps practice that improves deployment speeds and aligns with industry transformation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developing high-quality software solutions with a focus on performance, scalability, and maintainability, ensuring flexibility in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cross-departmental teams for the design and implementation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that meet the growing analytical needs of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integrated data workflows that enhance application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response times and user satisfaction rates on the backend services supporting the application ecosystem with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 and improve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peers, fostering a culture of continuous learning and improvement within the development team, enhancing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scalable infrastructure that utilizes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events triggered by users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various data sources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ensure clean, actionable data for backend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interactive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end-users to iterate on features based on direct feedback and usability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SQL queries to support data analysis requests from stakeholders, ensuring the accuracy of insights derived from large datasets and maintaining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actively participating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planning sessions, and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management, ensuring efficient project tracking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opportunities with non-technical stakeholders to bridge the gap between technical understanding and business needs, enhancing overall project outcomes and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