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designing, building, and optimizing applications and platform infrastructure, with a strong focus on performance, security, and automation practices. Proven track record of improving developer efficiency, collaborating across teams, and advocating for best practices in technology solutions, ensuring high-quality deliverables and meeting organizational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Java, HTML/CSS,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React, Redux, GraphQL, Express.js, Spring,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Kubernetes, Terraform, Pulumi,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Buildkite, Chronosphere, Temporal, Prometheus, Grafana, Sentry, New Relic,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various applications, encompassing modern standards in security, performance, and reliability, driving operational efficiency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developer experiences by creating intuitive tooling and workflows, resulting in a significant reduction in deployment times while adhering to best coding practices and internal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data teams to align technical efforts with business goals, ultimately improving overall application quality and fostering a culture of shared ownership among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processes, and enhancing infrastructure management in a synchronized manner across multiple environments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observability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Chronosphere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logging, monitoring, and alerting systems were in place for proactive issue identification and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improvements in product quality and security by leading code reviews and implementing security measures that increased the overall robustness of applications and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technical debt through strategic refactoring and optimization of existing codebases, ensuring sustainable development practices that promote maintainability and longevity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implement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work more independently and expediting feature release cycles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stand-ups, sprint planning, and retrospectives to facilitate continuous improvement and elevate team dynamics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regular knowledge-sharing sessions, enabling growth and fostering a culture of learning while enhancing team collaboration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high-performance APIs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efficiency and enhancing the client-side application performance significantly for various customer-facing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relational data, optimizing queries for performance, and ensuring proper data indexing strategies were implemented to handle large data volumes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recommended technology stack enhancements based on product needs, industry trends, and team capabilities, ensuring alignment with market standards and customer expectations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migrations and infrastructure upgrades, minimizing service disruptions and maximizing resource utilization, which critically contributed to the overall stability of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testing frameworks to improve code reliability, maintainability, and facilitate smoother releases by proactively addressing potential defects before they reached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employing best practices in system architecture to ensure scalability, reliability, and security while meeting demanding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design and implement feature enhancements while advocating for agile development practices that ensured timely project delivery without sacrificing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CI/CD pipelines, optimizing software release processes and enabling rapid deployments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ensuring consistency and traceability of builds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across systems, ensuring proactive incident detection and efficient troubleshooting through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balancing operational complexity and user experience to deliver robust software solutions that meet business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system performance and reliability through effective resource allocation and management strategies, along with dynamic scaling capabilities to meet fluctuating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microservice-based architecture in production systems, enhancing application modularity and enabling teams to work in parallel through well-defined service boundaries and API contracts.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query efficiency, and ensuring smooth interactions with data services while implementing rigorous best practices for data schema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feedback, nurturing a collaborative team environment that emphasized continued learning and adherence to coding standards for improved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performance and optimization issues, leveraging analytical skills and collaboration with peers to propose system-level solutions that enhanced overall application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unit tests and integration tests, achieving confidence in the code quality and reducing the defect rate significantly while streamlining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providing insights and recommendations from a development perspective, fostering innovation while aligning technology strategies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