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 specializing in backend engineering and scalable systems. Proven ability to design and build high-performance applications. Skilled in collaborating with cross-functional teams to deliver robust solutions for enhanced customer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Kotlin, Python, Go, Scala, JavaScript, SQL, Golang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Hibernate, Micronaut, Apache Kafka, Redis, GraphQL, JAX-RS, JUnit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Kubernetes, Terraform, Serverless,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Elasticsearch, Cassandra, Redis, S3,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Git, CI/CD, Jenkins, SonarQube, Prometheus, Grafana, Ansible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scalable backend services for global search functionalities that improved user accessibility to information across the HubSpot platform, integrating with various teams to ensure seamless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analyze user requirements, translating insights into actionable development tasks while employing agile methodologies for continuous delivery of features and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design and architecture discussions focusing on creating high-performance, fault-tolerant systems supporting distributed data processing aligned with industry best practices for data integrity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backend systems handling millions of user queries daily by implementing optimization strategies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calls, resulting in reduced latency times and improved user satisfaction during peak load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monitoring solutions enabling metrics collection, alerting, and traceability, ensuring high reliability and availability in backend services and assisting in proactive error mitigation.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comprehensive code reviews and knowledge-sharing sessions that fostered a culture of continuous learning and improvement among team members, promoting best practices in software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resolved critical performance bottlenecks within the search service architecture, implementing caching mechanisms and query optimization techniques that significantly reduced response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integration with various third-party APIs and maintaining system scalability for evolving use cases.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cross-disciplinary workshops to articulate technical solutions, guiding discussions and driving consensus on best practices for backend system implementations and architecture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backend engineering principles, helping to elevate team maturity while nurturing talent in a supportive and challenging environment that embraced innovative thinking.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integrations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processing workflows, enabling fast access to dynamic user data critical for personalizing search experiences across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testing and troubleshooting to ensure the robustness and resilience of backend systems, applying automated testing protocols and performance benchmarks to validate system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data indexing strategies that 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discovery capabilities, enabling users to find relevant resources effortlessly and improving overall system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deployment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consistent environment configurations and streamlining release processes while enhancing collaboration across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new technologies into existing systems, driving innovation and keeping the system architecture aligned with modern engineering practices and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cloud-based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enabling scalable solutions that efficiently supported deployment strategies and rapid iteration on product features in a demanding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design and implement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clean integration pathways between frontend and backend systems to facilitate rich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UX and product management, to translate business requirements into technical specifications while maintaining an agile approach to software development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performance by configuring and maintaining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indexing and query optimization strategies, and collaborating with data engineering teams to ensure data availability and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incorporation of CI/CD practices within the engineering workflow,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containerization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releases and enhance overall development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focused on enhancing reliability and performance of distributed systems, contributing extensive knowledge on practices in sustainable and scalable software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team members regarding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Web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team capability in using cloud technologies and increasing operational efficiency through best practices and real-world application examples.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evaluation of new frameworks and libraries, assessing their potential fit with existing systems while proactively introducing innovations to enhance the backend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by implementing best practices for Data Protection while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IAM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permissions configurations and adhering to secure coding standards across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establish testing protocols, implemented comprehensive automated testing suites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supported a commitment to software quality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microservices architecture to support data-driven applications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orchestration, improving deployment efficiencies while ensuring high service availability for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optimization and refactoring efforts, leading to improved code maintainability and scalability, enabling teams to adapt quickly to changing requirements and user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