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focusing on web and mobile applications. Expertise in object-oriented design, agile methodologies, and delivering high-quality, user-centric solutions. Proven track record of mentoring engineers and leading cross-functional teams to successfully meet product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TypeScript, Python, JavaScript, C#, Ruby, Go,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React, Angular, Node.js, Express, Vue.js,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Maven, IntelliJ, Docker, Kubernetes, JIRA,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Mockito, Postman, Jest, Cypress, SonarQube,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Event-Driven Architecture, Message Queues, Cloud Architecture, SOA, Design Patterns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DynamoDB, Elasticsearch, Oracle DB,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features across multiple products,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architectural practices that facilitate maintainability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code reviews and architectural discussions to enhance team skills and ensure high-quality output while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engineers, fostering a culture of continuous learning and knowledge sharing by organizing regular technical workshops and discussions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designers, to gather requirements, focus on user experience, and translate business needs into technical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toolchains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retrospectives, applying effective project management skills to keep initiatives on track and continuously improve team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iterated on APIs that optimize performance and security, bringing forth a strong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modern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implementing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building a deep understanding of multithreaded architecture and concurrency.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and debugging,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maintain high quality across all releases and ensure great user satisfaction with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and frameworks into ongoing projects, contributing to architectural vision while keeping abreast of industry trends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streamline deployment processes, increasing operational efficiency and enhancing software delivery speed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interactions to troubleshoot technical issues, translating feedback into actionable insights to drive feature enhancements and new development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analytics and monitoring tools to diagnose application performance issues, translating complex data into clear recommendations for executive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user-facing applications with a focus on usability and experience, ensuring adherence to the best practices in software development as per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technical discussions to evaluate and adopt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improved scalability and flexibility in product deployments and service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timely progress reports and updates to management, ensuring transparency and alignment on project milestones and ongoing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server-side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an effective microservices architecture while ensuring optimal resource utilization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front-end developers to create high-quality, responsive user interfaces, primarily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an engaging user experience without sacrificing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features spanning multi-class applications in direct response to emerging cybersecurity threats while adhering to best practices of data protection and secure code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drove refactoring efforts to improve productivity and reduce technical debt, directly contributing to an agile workflow under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metrics and exceptions in production environments with Java-based tools, proactively addressing issues and refining processes to minimize downtime and enhance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documentation processes, focusing on clarity and usability, while engaging in collaborative efforts to ensure shared knowledge across engineering teams for ongoing product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provide technical insights, helping shape product visions and directions while working closely with various departments to align objectives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 in a collaborative team environment, ensuring that best practices for code quality are in place and facilitating seamless team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on multiple product features within aggressive timelines, exemplifying a commitment to excellent service and proficiency in efficiently navigating shifting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application performance through rigorous testing phases in integration cycles with a strong focus on code quality, usability, and security, prioritizing the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code sharing sessions to foster collaboration and innovative problem-solving, ensuring that critical insights and knowledge are disseminated across and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and training materials for consumers and developers alike, promoting understanding and usability of APIs and integrated library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