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Senior Software Engineer with 11 years of experience in software development, focusing on game systems and mobile platforms. Proven ability with C++, performance optimization, multi-threading, and delivering high-quality, testable code across multiple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Java, Python, JavaScript, Swift, Kotlin,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Unity, Unreal Engine, GameMaker, Havok, DirectX, OpenGL, WebGL, Cocos2d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Studio, Eclipse, Xcode, Android Studio, Unity Collaborate, 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Travis CI, CircleCI, JUnit, MSTest, Selenium, Appium, Cucumber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Profiling, Instrumentation, CPU Usage Analysis, Memory Management, Static and Dynamic Analysis, Load Testing, Benchmarking, Garbage Collection Tuning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key game features and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iOS, Windows, Android, and macOS, ensuring a stable performance across diverse platforms while enhancing user experience and compatibility.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range of professionals including game engineers, product managers, and UX designers to specify and deliver high-quality features through rigorous planning and iterative testing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game performance through extensive profiling and instrumentation, focusing on minimizing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CPU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utilization and memory usage, which significantly reduced startup times and improved overall gameplay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implemented robust tools and frameworks that streamlined the development workflows, enabling other engineers to leverage optimized processes for game design and system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complex debugging and problem resolution across multiple devices, significantly improving game reliability and stability by identifying critical performance bottlenecks within the code base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design discussions, advocating for best engineering practices, including automated testing,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maintaining clear documentation for future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software architecture discussions that promoted high reusability and maintainability of code bases, supporting the long-term evolution of the game systems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implementation of engineering best practices like automated testing methodologies, ensuring consistent code quality through regular peer reviews and integration tests.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to analyze player feedback and performance metrics, iteratively refining game features to meet user expectations and enhance community engagement in the fitness gaming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flexible development practices to accommodate changes in project scope, demonstrating adaptability and a strong focus on team collaboration and communication throughout various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inclusion of performance monitoring capabilities within the game systems to track user engagement and optimize features based on analytic data insights collected during gameplay.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establishment of a knowledge-sharing culture among engineering teams by leading workshops, focusing on the latest technologies relevant to game systems and application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expertise in native library integrations and performance optimization techniques which directly influenced the end-user experience positively by improving frame rates and responsiveness of game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the development of multiplayer functionalities, ensuring seamless communication and interaction among players by leveraging effective latency management techniques and optimizing data transfer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analytics solutions that supported A/B testing frameworks, fostering data-driven decision making in game feature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security while supporting backend services for scalable applications in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teamwork to define technical specifications, effectively coding according to requirements and contributing to planning sessions that steer project alignment and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that automated deployment processes and testing, minimizing downtime and increasing efficiency in release schedules while maintaining high quality in software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on memory management and optimization in applications, using profiling tools to analyze resource utilization and implement solutions that enhance overall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of RESTful APIs, ensuring effective data exchange between various components and improving application interoperability through effective versioning strategies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troubleshooting efforts on deployment issues, honing debugging skills on live applications, and enhancing system robustness through agile feedback loops between development and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delivering comprehensive unit and integration tests that safeguarded code stability and performance through rigorous validation criteria, identifying potential vulnerabilities early 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Boosted software modularity by implementing design patterns, focusing on the separation of concerns which enhanced maintainability and extendability of application features for evolving project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latency issues in service response through in-depth performance monitoring, considerably improving end-user experience and satisfaction across web and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large-scale system migrations from legacy systems to modern application architectures, contributing directly to improved performance and integration with innovative tools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mentoring junior developers in the application of best coding practices and modern development philosophies that align with the latest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ongoing efforts in cloud migration strategies, enhancing application scalability and resilience within the AWS environment, ultimately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core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