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Microsoft Dynamics 365 Business Central, web and mobile applications. Proficient in designing, developing, and deploying custom ERP solutions using C/AL, SQL/TSQL, and Azure DevOps while ensuring collaboration and communication with cross-functional teams to achieve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C/AL, C#, JavaScript, TypeScript, HTML/CSS, SQL, TSQL, RESTful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Framework, Entity Framework, Power BI, Jet Reports, Azure DevOps, ASP.NET Core,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Microsoft SQL Server, Azure SQL Database, MySQL, PostgreSQL, NoSQL, SSRS, Management Reporter,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Microsoft Dynamics 365 Business Central, Microsoft Power Platform, Visual Studio, Git, GitHub, JIRA,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and CI/CD:</w:t>
      </w:r>
      <w:r w:rsidRPr="00106EA3">
        <w:rPr>
          <w:rFonts w:ascii="Roboto Light" w:eastAsia="Roboto Light" w:hAnsi="Roboto Light" w:cs="Roboto Light"/>
          <w:sz w:val="20"/>
          <w:szCs w:val="20"/>
        </w:rPr>
        <w:t xml:space="preserve"> Azure Cloud Services, Docker, Kubernetes, Continuous Integration, Continuous Deployment, Jenkins, Test Automation, Release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ERP solutions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Dynamics 365 Business Central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technical specifications into functional applications to enhance business processes without compromising on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and stakeholders to define project requirements, ensuring deliverables were aligned with business objectives, resulting in effective communication and project deliverables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full development lifecycle from technical design through deployment of customizations, incorporating structured documentation to facilitate future development and ensure consistent quality in each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ERP components, including workflows, reports, and data structures, optimizing business processes and improving user experience through tailored solutions in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facilitate advanced reporting and data analytics, empowering stakeholders with real-time insights for informed decision-making while minimizing data redundancy and inconsistency.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and streamlined project tracking, promoting collaborative teamwork and discipline in maintaining source code integrity across multiple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issue resolution and database conversion, executing defect remediation while effectively communicating solutions to stakeholders to minimize downtime and disruption in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tools into applications, providing improved data visualization and analytics capabilities that enhanced overall operational efficiency and strategic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and mentoring for junior developers, promoting a culture of continuous learning and encouraging skill development across the engineering team through workshops and direct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with innovative features aligned with business objectives through research and experimentation with emerging technologies, such as cloud-based infrastructures and mobile-first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 sessions to uphold code quality, encouraging constructive peer feedback and fostering a culture of improvement within the development team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accurate technical documentation for customizations and extensions, ensuring future scalability and easy onboarding for new team members while delivering exceptional ongoing support to existing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by staying abreast of industry trends and emerging technologies, adapting best practices that resulted in more robust, flexible designs and responsive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exploratory troubleshooting methodologies to tackle complex technical problems, resulting in greater operational reliability and increased end-user satisfaction across all deployed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several initiatives involving the deployment of solutions in cloud environments, emphasizing best practices for testing and user acceptance for smooth transitions.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internal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with a strong emphasis on performance, scalability, and responsive designs that enhanced user experiences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 (AWS)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host applications,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cost-effective solutions that met ongoing requirements for high availability and redundancy.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robust security protocols across deployment processes, implementing identity and access management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data while maintaining compliance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clients to collect and analyze feedback on software functionalities, facilitating iterative improvements that aligned with user needs and industry standards for product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database schemas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retrieval, ensuring applications maintained performance under varying loads and optimizing resource usage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administered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continuous integration and deployment (CI/CD) strategies that ensured rapid delivery of software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identifying bottlenecks and implementing solutions that resolved performance issues while enhancing the overall service reliability and user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knowledge-sharing sessions to improve team capabilities and individual skill sets, focusing on critical areas of cloud technology, agile methodologies, and emerging programming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existing legacy applications to cloud environments, promoting modernization efforts while minimizing disruptions and ensuring continuity of service throughout the transition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agile ceremonies to align on priorities, enhance workflow efficiencies, and foster team collaboration throughout the development lifecycle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oversee system performance within AWS, analyzing logs and reports to identify areas for improvement and implementing necessary adjustments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processes, architecture, and deployments, ensuring clarity and transparent communication, facilitating smoother onboarding for new team members and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