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Senior Software Engineer with 11 years of comprehensive experience in software development, specializing in low-latency trading systems and high-performance applications. Demonstrated expertise in system architecture, optimization, and fault-tolerant systems, ensuring robust trading infrastructure and seamless collaboration with quantitative teams to drive innovative trading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TensorFlow, Apache Kafka, ZeroMQ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TCP/IP, UDP, Multicast,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Tools, Valgrind, Gprof, Perf, APM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Kubernetes,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PostgreSQL, MongoDB, RabbitMQ, 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components for an electronic trading platform,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exchange connectivity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 data handlers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order execution engines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flow in high-frequency trading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ultra-low latency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by applying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enhancing performance through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memory management strategies while adhering to best practices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quantitative researchers to translate sophisticated trading strategies into technical solutions, ensuring high availability and reliability of trading applications and infrastructure through ongoing research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performance optimization by conducting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bottlenecks, and implementing tuning strategies that significantly improved throughput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fault-tolerant systems with an emphasis on continuous delivery and production support, including deployment and monitoring of critical applications to minimize downtime and maximize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knowledge sharing to enhance technical skills and team performance 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debugging techniques to identify issues in production applications, driving improvements in system reliability and facilitating seamless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that directed the evolution of trading infrastructure, ensuring alignment with business goals and adapting to emerging technologies and industry trends in financial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contributing insights to maintain the highest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supporting the team's productivity and collaboration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selection and evaluation of new technologies, ensuring that the trading infrastructure remained cutting-edge and capable of adapting to evolving market demands and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cross-functional teamwork by striking effective collaboration with various stakeholders, including quant teams and operational staff, to harmonize product implementation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development processes by advocating for agile methodologies and incorporating continuous improvement practices, which elevated both team and project performance in modern software delivery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low-latency applications at AWS,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high-performance systems that effectively handle vast volumes of data in real-time trading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trading models by implementing new features and optimizing algorithms based on extensive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superior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distributed systems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 responses to market changes and enhancing trading efficiency through robust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multi-threading approaches to optimize processing times and overall system performance, leading to increased efficiency in handling various trading scenarios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 to deploy resilient applications that adhered to industry best practices in security, scalability, and maintenance, ensuring long-term viability and effectiveness of trading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system-level debugging and analysis of core applications, engaging with team members to face challenges and enhance the overall reliability of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fostering a culture of collaboration, adaptability, and continuous learning to support the team's goals and projects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which improved team dynamics, reduced deployment times, and optimized workflows in a high-stakes trading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productivity by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for new features and system upgrades, promoting faster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 and processes, ensuring clarity and ease of maintenance for future developers and supporting the onboarding of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focusing on core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sharing knowledge about performance optimization techniques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ensuring real-time data access and processing within high-frequency trading applications, adhering to rigorous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