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Senior Software Engineer with 11 years of software development experience specializing in scalable web and mobile applications. Proven expertise in Golang, distributed systems, and designing robust APIs. Strong background in PostgreSQL, Redis, and cloud platforms. Excels in high-impact projects, cross-functional collaboration, and driving technical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Java,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Gin, Echo, Django, Flask, Spring, Node.js,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MySQL, MongoDB, Cassandra, Elasticsearch, SQLite,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Kubernetes, Docker, Terraform, Ansible,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GraphQL, gRPC, API Gateway, OpenAPI, Kong Gateway, Service Mesh,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IDEs:</w:t>
      </w:r>
      <w:r w:rsidRPr="00106EA3">
        <w:rPr>
          <w:rFonts w:ascii="Roboto Light" w:eastAsia="Roboto Light" w:hAnsi="Roboto Light" w:cs="Roboto Light"/>
          <w:sz w:val="20"/>
          <w:szCs w:val="20"/>
        </w:rPr>
        <w:t xml:space="preserve"> Git, JIRA, Jenkins, VS Code, IntelliJ, Postman, Swagger,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distributed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to support thousands of daily API requests from enterprise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consistency and real-time data processing for a robust, scalable data layer in cloud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systems to operate seamlessly across microservices and networking layers, creating a reliable communication framework that enhanced overall system performance and developer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CTO and senior engineers on strategic initiatives, influencing key technical decisions and engineering standards that steered the company’s future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and productionized new platform capabilities, particularly in AI infrastructure, shaping how developers interact with emerging technology and enhancing the product offering.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efforts, employing advanced debugging techniques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a significant reduction in latency across distributed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team collaborations, driving agile development processes that increased project delivery speed and improved code quality through peer reviews and pair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tooling and frameworks that streamlined the development lifecycle, substantially improving the productivity and satisfaction of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deployment efficiency and scaling capabilities for microservices-based applications hosted on cloud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and optimization, providing insights and enhancements to widely used backend technologies in the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deployments were automated, secure, and aligned with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tooling that increased visibility and control over system operations, enabling better data insights and monitoring capabilities across all engineering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adoption of trends in API and AI infrastructure, leading discussions on modern practices that shaped the engineering strategy and internal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culture of continuous learning and knowledge sharing that promoted best practices and innovative problem-solving.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backend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service performance in highly available distributed environments to support enterprise-grade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workflows for distributed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resilience and efficiency in resource management across cloud infrastructures.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team dynamics to align development goals with overall business objectives, driving strategic outcomes through optimized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for data-intensive workloads, significantly reducing response times for user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with backend services, developing efficient schemas and query designs to support complex data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development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facilitating seamless application deployment and scalability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API specifications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the integration process for consuming systems and enhancing documentation quality for developer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measures that improved system throughput and responsiveness, leveraging profiling tools specific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distributed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observability across services, ensuring swift identification of issues and reducing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through rigorous testing and code review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resolve issues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ensure team alignment on sprints and deliverables, promoting iterative progress and enhancing the team's responsiveness to 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frameworks that allowed for modular service deployments, supporting faster innovation cycles and integrated testing.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